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90" w:rsidRPr="00936690" w:rsidRDefault="00936690" w:rsidP="00936690">
      <w:pPr>
        <w:spacing w:after="0" w:line="240" w:lineRule="auto"/>
        <w:ind w:left="0" w:right="0" w:firstLine="0"/>
        <w:jc w:val="left"/>
        <w:rPr>
          <w:color w:val="auto"/>
          <w:sz w:val="24"/>
          <w:szCs w:val="24"/>
          <w:lang w:eastAsia="en-US"/>
        </w:rPr>
      </w:pPr>
      <w:r w:rsidRPr="00936690">
        <w:rPr>
          <w:noProof/>
          <w:color w:val="auto"/>
          <w:sz w:val="20"/>
          <w:szCs w:val="24"/>
        </w:rPr>
        <w:drawing>
          <wp:anchor distT="0" distB="0" distL="114300" distR="114300" simplePos="0" relativeHeight="251659264" behindDoc="0" locked="0" layoutInCell="1" allowOverlap="1" wp14:anchorId="617D61C5" wp14:editId="221CB07D">
            <wp:simplePos x="0" y="0"/>
            <wp:positionH relativeFrom="page">
              <wp:align>center</wp:align>
            </wp:positionH>
            <wp:positionV relativeFrom="paragraph">
              <wp:posOffset>142875</wp:posOffset>
            </wp:positionV>
            <wp:extent cx="571500" cy="800100"/>
            <wp:effectExtent l="0" t="0" r="0" b="0"/>
            <wp:wrapThrough wrapText="bothSides">
              <wp:wrapPolygon edited="0">
                <wp:start x="0" y="0"/>
                <wp:lineTo x="0" y="21086"/>
                <wp:lineTo x="20880" y="21086"/>
                <wp:lineTo x="20880" y="0"/>
                <wp:lineTo x="0" y="0"/>
              </wp:wrapPolygon>
            </wp:wrapThrough>
            <wp:docPr id="2" name="Attēls 2" descr="100px-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px-Mazais-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690" w:rsidRPr="00936690" w:rsidRDefault="00936690" w:rsidP="00936690">
      <w:pPr>
        <w:spacing w:after="0" w:line="240" w:lineRule="auto"/>
        <w:ind w:left="0" w:right="0" w:firstLine="0"/>
        <w:jc w:val="left"/>
        <w:rPr>
          <w:color w:val="auto"/>
          <w:sz w:val="24"/>
          <w:szCs w:val="24"/>
          <w:lang w:eastAsia="en-US"/>
        </w:rPr>
      </w:pPr>
    </w:p>
    <w:p w:rsidR="00936690" w:rsidRPr="00936690" w:rsidRDefault="00936690" w:rsidP="00936690">
      <w:pPr>
        <w:spacing w:after="0" w:line="240" w:lineRule="auto"/>
        <w:ind w:left="0" w:right="0" w:firstLine="0"/>
        <w:jc w:val="left"/>
        <w:rPr>
          <w:color w:val="auto"/>
          <w:sz w:val="24"/>
          <w:szCs w:val="24"/>
          <w:lang w:eastAsia="en-US"/>
        </w:rPr>
      </w:pPr>
    </w:p>
    <w:p w:rsidR="00936690" w:rsidRPr="00936690" w:rsidRDefault="00936690" w:rsidP="00936690">
      <w:pPr>
        <w:spacing w:after="0" w:line="240" w:lineRule="auto"/>
        <w:ind w:left="0" w:right="0" w:firstLine="0"/>
        <w:jc w:val="left"/>
        <w:rPr>
          <w:color w:val="auto"/>
          <w:sz w:val="24"/>
          <w:szCs w:val="24"/>
          <w:lang w:eastAsia="en-US"/>
        </w:rPr>
      </w:pPr>
    </w:p>
    <w:p w:rsidR="00936690" w:rsidRPr="00936690" w:rsidRDefault="00936690" w:rsidP="00936690">
      <w:pPr>
        <w:spacing w:after="0" w:line="240" w:lineRule="auto"/>
        <w:ind w:left="0" w:right="0" w:firstLine="0"/>
        <w:jc w:val="left"/>
        <w:rPr>
          <w:color w:val="auto"/>
          <w:sz w:val="24"/>
          <w:szCs w:val="24"/>
          <w:lang w:eastAsia="en-US"/>
        </w:rPr>
      </w:pPr>
    </w:p>
    <w:p w:rsidR="00936690" w:rsidRPr="00936690" w:rsidRDefault="00936690" w:rsidP="00936690">
      <w:pPr>
        <w:spacing w:after="0" w:line="240" w:lineRule="auto"/>
        <w:ind w:left="0" w:right="0" w:firstLine="0"/>
        <w:jc w:val="left"/>
        <w:rPr>
          <w:color w:val="auto"/>
          <w:sz w:val="24"/>
          <w:szCs w:val="24"/>
          <w:lang w:eastAsia="en-US"/>
        </w:rPr>
      </w:pPr>
    </w:p>
    <w:p w:rsidR="00936690" w:rsidRPr="00936690" w:rsidRDefault="00936690" w:rsidP="00936690">
      <w:pPr>
        <w:spacing w:after="0" w:line="240" w:lineRule="auto"/>
        <w:ind w:left="0" w:right="0" w:firstLine="0"/>
        <w:jc w:val="center"/>
        <w:rPr>
          <w:color w:val="auto"/>
          <w:sz w:val="24"/>
          <w:szCs w:val="24"/>
          <w:lang w:eastAsia="en-US"/>
        </w:rPr>
      </w:pPr>
      <w:r w:rsidRPr="00936690">
        <w:rPr>
          <w:color w:val="auto"/>
          <w:sz w:val="24"/>
          <w:szCs w:val="24"/>
          <w:lang w:eastAsia="en-US"/>
        </w:rPr>
        <w:t>Ventspils pilsētas dome</w:t>
      </w:r>
    </w:p>
    <w:p w:rsidR="00936690" w:rsidRPr="00936690" w:rsidRDefault="00936690" w:rsidP="00936690">
      <w:pPr>
        <w:spacing w:after="0" w:line="240" w:lineRule="auto"/>
        <w:ind w:left="0" w:right="0" w:firstLine="0"/>
        <w:jc w:val="center"/>
        <w:rPr>
          <w:color w:val="auto"/>
          <w:sz w:val="24"/>
          <w:szCs w:val="24"/>
          <w:lang w:eastAsia="en-US"/>
        </w:rPr>
      </w:pPr>
      <w:r w:rsidRPr="00936690">
        <w:rPr>
          <w:color w:val="auto"/>
          <w:sz w:val="24"/>
          <w:szCs w:val="24"/>
          <w:lang w:eastAsia="en-US"/>
        </w:rPr>
        <w:t>Izglītības pārvalde</w:t>
      </w:r>
    </w:p>
    <w:p w:rsidR="00936690" w:rsidRPr="00936690" w:rsidRDefault="00936690" w:rsidP="00936690">
      <w:pPr>
        <w:keepNext/>
        <w:spacing w:after="0" w:line="240" w:lineRule="auto"/>
        <w:ind w:left="0" w:right="0" w:firstLine="0"/>
        <w:jc w:val="center"/>
        <w:outlineLvl w:val="1"/>
        <w:rPr>
          <w:b/>
          <w:bCs/>
          <w:color w:val="auto"/>
          <w:sz w:val="24"/>
          <w:szCs w:val="24"/>
          <w:lang w:eastAsia="en-US"/>
        </w:rPr>
      </w:pPr>
      <w:r w:rsidRPr="00936690">
        <w:rPr>
          <w:b/>
          <w:bCs/>
          <w:color w:val="auto"/>
          <w:sz w:val="24"/>
          <w:szCs w:val="24"/>
          <w:lang w:eastAsia="en-US"/>
        </w:rPr>
        <w:t>VENTSPILS CENTRA SĀKUMSKOLA</w:t>
      </w:r>
    </w:p>
    <w:p w:rsidR="00936690" w:rsidRPr="00936690" w:rsidRDefault="00936690" w:rsidP="00936690">
      <w:pPr>
        <w:spacing w:after="0" w:line="240" w:lineRule="auto"/>
        <w:ind w:left="0" w:right="0" w:firstLine="0"/>
        <w:jc w:val="center"/>
        <w:rPr>
          <w:color w:val="auto"/>
          <w:sz w:val="24"/>
          <w:szCs w:val="24"/>
          <w:lang w:eastAsia="en-US"/>
        </w:rPr>
      </w:pPr>
      <w:proofErr w:type="spellStart"/>
      <w:r w:rsidRPr="00936690">
        <w:rPr>
          <w:color w:val="auto"/>
          <w:sz w:val="24"/>
          <w:szCs w:val="24"/>
          <w:lang w:eastAsia="en-US"/>
        </w:rPr>
        <w:t>Reģ</w:t>
      </w:r>
      <w:proofErr w:type="spellEnd"/>
      <w:r w:rsidRPr="00936690">
        <w:rPr>
          <w:color w:val="auto"/>
          <w:sz w:val="24"/>
          <w:szCs w:val="24"/>
          <w:lang w:eastAsia="en-US"/>
        </w:rPr>
        <w:t>. Nr. 3211902422</w:t>
      </w:r>
    </w:p>
    <w:p w:rsidR="00936690" w:rsidRPr="00936690" w:rsidRDefault="00936690" w:rsidP="00936690">
      <w:pPr>
        <w:spacing w:after="0" w:line="240" w:lineRule="auto"/>
        <w:ind w:left="0" w:right="0" w:firstLine="0"/>
        <w:jc w:val="center"/>
        <w:rPr>
          <w:color w:val="auto"/>
          <w:sz w:val="24"/>
          <w:szCs w:val="24"/>
          <w:lang w:eastAsia="en-US"/>
        </w:rPr>
      </w:pPr>
      <w:r w:rsidRPr="00936690">
        <w:rPr>
          <w:color w:val="auto"/>
          <w:sz w:val="24"/>
          <w:szCs w:val="24"/>
          <w:lang w:eastAsia="en-US"/>
        </w:rPr>
        <w:t xml:space="preserve"> Brīvības ielā 15, Ventspils, LV- 3601</w:t>
      </w:r>
    </w:p>
    <w:p w:rsidR="00936690" w:rsidRDefault="00936690" w:rsidP="00936690">
      <w:pPr>
        <w:spacing w:after="0" w:line="240" w:lineRule="auto"/>
        <w:ind w:left="0" w:right="0" w:firstLine="0"/>
        <w:jc w:val="center"/>
        <w:rPr>
          <w:color w:val="auto"/>
          <w:sz w:val="24"/>
          <w:szCs w:val="24"/>
          <w:lang w:eastAsia="en-US"/>
        </w:rPr>
      </w:pPr>
      <w:r w:rsidRPr="00936690">
        <w:rPr>
          <w:color w:val="auto"/>
          <w:sz w:val="24"/>
          <w:szCs w:val="24"/>
          <w:lang w:eastAsia="en-US"/>
        </w:rPr>
        <w:t xml:space="preserve">Tel./fax 63629937, e-pasts: </w:t>
      </w:r>
      <w:hyperlink r:id="rId7" w:history="1">
        <w:r w:rsidR="00736AFB" w:rsidRPr="00666448">
          <w:rPr>
            <w:rStyle w:val="Hipersaite"/>
            <w:sz w:val="24"/>
            <w:szCs w:val="24"/>
            <w:lang w:eastAsia="en-US"/>
          </w:rPr>
          <w:t>centra.sakumskola@ventspils.lv</w:t>
        </w:r>
      </w:hyperlink>
    </w:p>
    <w:p w:rsidR="00736AFB" w:rsidRPr="00936690" w:rsidRDefault="00736AFB" w:rsidP="00936690">
      <w:pPr>
        <w:spacing w:after="0" w:line="240" w:lineRule="auto"/>
        <w:ind w:left="0" w:right="0" w:firstLine="0"/>
        <w:jc w:val="center"/>
        <w:rPr>
          <w:color w:val="auto"/>
          <w:sz w:val="24"/>
          <w:szCs w:val="24"/>
          <w:lang w:eastAsia="en-US"/>
        </w:rPr>
      </w:pPr>
    </w:p>
    <w:p w:rsidR="00936690" w:rsidRDefault="00F22372" w:rsidP="00736AFB">
      <w:pPr>
        <w:spacing w:after="0" w:line="259" w:lineRule="auto"/>
        <w:ind w:left="0" w:right="39" w:firstLine="0"/>
        <w:jc w:val="center"/>
        <w:rPr>
          <w:b/>
          <w:i/>
          <w:sz w:val="40"/>
          <w:szCs w:val="40"/>
        </w:rPr>
      </w:pPr>
      <w:r w:rsidRPr="00F22372">
        <w:rPr>
          <w:b/>
          <w:i/>
          <w:sz w:val="40"/>
          <w:szCs w:val="40"/>
        </w:rPr>
        <w:t>Ventspils Centra sākumskolas pagarinātas dienas grupas kārtība</w:t>
      </w:r>
    </w:p>
    <w:p w:rsidR="00736AFB" w:rsidRPr="00736AFB" w:rsidRDefault="00736AFB" w:rsidP="00736AFB">
      <w:pPr>
        <w:spacing w:after="0" w:line="259" w:lineRule="auto"/>
        <w:ind w:left="0" w:right="39" w:firstLine="0"/>
        <w:jc w:val="center"/>
        <w:rPr>
          <w:b/>
          <w:i/>
          <w:sz w:val="18"/>
          <w:szCs w:val="18"/>
        </w:rPr>
      </w:pPr>
    </w:p>
    <w:p w:rsidR="00BA7DA6" w:rsidRDefault="00FC5DF2">
      <w:pPr>
        <w:spacing w:after="0" w:line="259" w:lineRule="auto"/>
        <w:ind w:left="0" w:right="84" w:firstLine="0"/>
        <w:jc w:val="right"/>
      </w:pPr>
      <w:r>
        <w:rPr>
          <w:i/>
          <w:sz w:val="19"/>
        </w:rPr>
        <w:t xml:space="preserve">Izdots saskaņā ar Vispārējās izglītības likuma 1. panta 9. punktu un  </w:t>
      </w:r>
    </w:p>
    <w:p w:rsidR="00BA7DA6" w:rsidRDefault="00E267DD" w:rsidP="00E267DD">
      <w:pPr>
        <w:spacing w:after="0" w:line="231" w:lineRule="auto"/>
        <w:ind w:left="5350" w:right="39" w:firstLine="0"/>
        <w:jc w:val="right"/>
      </w:pPr>
      <w:r>
        <w:rPr>
          <w:i/>
          <w:sz w:val="19"/>
        </w:rPr>
        <w:t>Skolas nolikuma 5.panta 1.6 punktu</w:t>
      </w:r>
      <w:r w:rsidR="00FC5DF2">
        <w:rPr>
          <w:i/>
          <w:sz w:val="19"/>
        </w:rPr>
        <w:t xml:space="preserve"> </w:t>
      </w:r>
      <w:r w:rsidR="00FC5DF2">
        <w:rPr>
          <w:b/>
          <w:sz w:val="27"/>
        </w:rPr>
        <w:t xml:space="preserve"> </w:t>
      </w:r>
    </w:p>
    <w:p w:rsidR="00BA7DA6" w:rsidRDefault="00FC5DF2">
      <w:pPr>
        <w:pStyle w:val="Virsraksts1"/>
      </w:pPr>
      <w:r>
        <w:t xml:space="preserve">I Vispārīgie jautājumi </w:t>
      </w:r>
    </w:p>
    <w:p w:rsidR="00BA7DA6" w:rsidRDefault="00FC5DF2">
      <w:pPr>
        <w:spacing w:after="0" w:line="259" w:lineRule="auto"/>
        <w:ind w:left="122" w:right="0" w:firstLine="0"/>
        <w:jc w:val="center"/>
      </w:pPr>
      <w:r>
        <w:t xml:space="preserve"> </w:t>
      </w:r>
    </w:p>
    <w:p w:rsidR="00BA7DA6" w:rsidRDefault="00FC5DF2">
      <w:pPr>
        <w:ind w:left="564" w:right="74" w:hanging="564"/>
      </w:pPr>
      <w:r>
        <w:t>1.1.</w:t>
      </w:r>
      <w:r>
        <w:rPr>
          <w:rFonts w:ascii="Arial" w:eastAsia="Arial" w:hAnsi="Arial" w:cs="Arial"/>
        </w:rPr>
        <w:t xml:space="preserve"> </w:t>
      </w:r>
      <w:r w:rsidR="009F74AC">
        <w:t>Ventspils Centra sākumskolas</w:t>
      </w:r>
      <w:r w:rsidR="00E707A0">
        <w:t xml:space="preserve"> izstrādātā pagarinātās dienas grupas kārtība paredz </w:t>
      </w:r>
      <w:r>
        <w:t xml:space="preserve">skolas vienotu pieeju pagarinātās dienas grupas (turpmāk PDG) darba organizācijai. </w:t>
      </w:r>
    </w:p>
    <w:p w:rsidR="00BA7DA6" w:rsidRDefault="00FC5DF2">
      <w:pPr>
        <w:ind w:left="20" w:right="74"/>
      </w:pPr>
      <w:r>
        <w:t>1.2.</w:t>
      </w:r>
      <w:r>
        <w:rPr>
          <w:rFonts w:ascii="Arial" w:eastAsia="Arial" w:hAnsi="Arial" w:cs="Arial"/>
        </w:rPr>
        <w:t xml:space="preserve"> </w:t>
      </w:r>
      <w:r w:rsidR="00D92C02">
        <w:t>PDG ir skolas 1.-2</w:t>
      </w:r>
      <w:r>
        <w:t xml:space="preserve">.klašu skolēnu </w:t>
      </w:r>
      <w:proofErr w:type="spellStart"/>
      <w:r>
        <w:t>ārpusstundu</w:t>
      </w:r>
      <w:proofErr w:type="spellEnd"/>
      <w:r>
        <w:t xml:space="preserve"> darba organizācijas forma. </w:t>
      </w:r>
    </w:p>
    <w:p w:rsidR="00BA7DA6" w:rsidRDefault="00FC5DF2">
      <w:pPr>
        <w:ind w:left="20" w:right="74"/>
      </w:pPr>
      <w:r>
        <w:t>1.3.</w:t>
      </w:r>
      <w:r>
        <w:rPr>
          <w:rFonts w:ascii="Arial" w:eastAsia="Arial" w:hAnsi="Arial" w:cs="Arial"/>
        </w:rPr>
        <w:t xml:space="preserve"> </w:t>
      </w:r>
      <w:r w:rsidR="00D92C02">
        <w:t xml:space="preserve">PDG finansē </w:t>
      </w:r>
      <w:r w:rsidR="00E707A0">
        <w:t>v</w:t>
      </w:r>
      <w:r>
        <w:t xml:space="preserve">alsts. </w:t>
      </w:r>
    </w:p>
    <w:p w:rsidR="00BA7DA6" w:rsidRDefault="00FC5DF2">
      <w:pPr>
        <w:ind w:left="564" w:right="74" w:hanging="554"/>
      </w:pPr>
      <w:r>
        <w:t>1.4.</w:t>
      </w:r>
      <w:r>
        <w:rPr>
          <w:rFonts w:ascii="Arial" w:eastAsia="Arial" w:hAnsi="Arial" w:cs="Arial"/>
        </w:rPr>
        <w:t xml:space="preserve"> </w:t>
      </w:r>
      <w:r>
        <w:t xml:space="preserve">PDG izmanto telpu noslogojuma grafikā paredzētās mācību telpas un tās rīcībā nodotos mācību tehniskos līdzekļus, kuru uzskaite un izmantošana notiek saskaņā ar skolā noteikto kārtību. </w:t>
      </w:r>
    </w:p>
    <w:p w:rsidR="00BA7DA6" w:rsidRDefault="00FC5DF2">
      <w:pPr>
        <w:ind w:left="20" w:right="74"/>
      </w:pPr>
      <w:r>
        <w:t>1.5.</w:t>
      </w:r>
      <w:r>
        <w:rPr>
          <w:rFonts w:ascii="Arial" w:eastAsia="Arial" w:hAnsi="Arial" w:cs="Arial"/>
        </w:rPr>
        <w:t xml:space="preserve"> </w:t>
      </w:r>
      <w:r>
        <w:t xml:space="preserve">PDG dalībnieki ievēro skolas iekšējās kārtības noteikumus un šos noteikumus. </w:t>
      </w:r>
    </w:p>
    <w:p w:rsidR="00BA7DA6" w:rsidRDefault="00FC5DF2">
      <w:pPr>
        <w:spacing w:after="0" w:line="259" w:lineRule="auto"/>
        <w:ind w:left="146" w:right="0" w:firstLine="0"/>
        <w:jc w:val="left"/>
      </w:pPr>
      <w:r>
        <w:t xml:space="preserve"> </w:t>
      </w:r>
    </w:p>
    <w:p w:rsidR="00BA7DA6" w:rsidRDefault="00FC5DF2">
      <w:pPr>
        <w:spacing w:after="0" w:line="259" w:lineRule="auto"/>
        <w:ind w:left="2004" w:right="0" w:firstLine="0"/>
        <w:jc w:val="left"/>
      </w:pPr>
      <w:r>
        <w:rPr>
          <w:b/>
        </w:rPr>
        <w:t>II Pagarinātās dienas grupas darbības mērķi un  uzdevumi</w:t>
      </w:r>
      <w:r>
        <w:t xml:space="preserve"> </w:t>
      </w:r>
    </w:p>
    <w:p w:rsidR="00BA7DA6" w:rsidRDefault="00FC5DF2">
      <w:pPr>
        <w:spacing w:after="0" w:line="259" w:lineRule="auto"/>
        <w:ind w:left="506" w:right="0" w:firstLine="0"/>
        <w:jc w:val="center"/>
      </w:pPr>
      <w:r>
        <w:t xml:space="preserve"> </w:t>
      </w:r>
    </w:p>
    <w:p w:rsidR="00BA7DA6" w:rsidRDefault="00FC5DF2">
      <w:pPr>
        <w:ind w:left="564" w:right="74" w:hanging="554"/>
      </w:pPr>
      <w:r>
        <w:t>2.1.</w:t>
      </w:r>
      <w:r>
        <w:rPr>
          <w:rFonts w:ascii="Arial" w:eastAsia="Arial" w:hAnsi="Arial" w:cs="Arial"/>
        </w:rPr>
        <w:t xml:space="preserve"> </w:t>
      </w:r>
      <w:r>
        <w:t>PDG mēr</w:t>
      </w:r>
      <w:r w:rsidR="001B7C1A">
        <w:t>ķis ir sniegt atbalstu izglītojamajiem</w:t>
      </w:r>
      <w:r>
        <w:t xml:space="preserve"> izglītības programmas prasību izpildē un organizēt saturīgu brīvā laika pavadīšanu pēc mācību stundām. </w:t>
      </w:r>
    </w:p>
    <w:p w:rsidR="00BA7DA6" w:rsidRDefault="00FC5DF2">
      <w:pPr>
        <w:ind w:left="20" w:right="74"/>
      </w:pPr>
      <w:r>
        <w:t>2.2.</w:t>
      </w:r>
      <w:r>
        <w:rPr>
          <w:rFonts w:ascii="Arial" w:eastAsia="Arial" w:hAnsi="Arial" w:cs="Arial"/>
        </w:rPr>
        <w:t xml:space="preserve"> </w:t>
      </w:r>
      <w:r>
        <w:t xml:space="preserve">PDG galvenie uzdevumi ir: </w:t>
      </w:r>
    </w:p>
    <w:p w:rsidR="00BA7DA6" w:rsidRDefault="00FC5DF2">
      <w:pPr>
        <w:ind w:left="1250" w:right="74" w:hanging="701"/>
      </w:pPr>
      <w:r>
        <w:t>2.2.1.</w:t>
      </w:r>
      <w:r>
        <w:rPr>
          <w:rFonts w:ascii="Arial" w:eastAsia="Arial" w:hAnsi="Arial" w:cs="Arial"/>
        </w:rPr>
        <w:t xml:space="preserve"> </w:t>
      </w:r>
      <w:r>
        <w:t>Nodroš</w:t>
      </w:r>
      <w:r w:rsidR="001B7C1A">
        <w:t>ināt 1. – 2</w:t>
      </w:r>
      <w:r>
        <w:t xml:space="preserve">. klašu </w:t>
      </w:r>
      <w:r w:rsidR="001B7C1A">
        <w:t>izglītojamajiem</w:t>
      </w:r>
      <w:r>
        <w:t xml:space="preserve"> </w:t>
      </w:r>
      <w:proofErr w:type="spellStart"/>
      <w:r>
        <w:t>ārpusstundu</w:t>
      </w:r>
      <w:proofErr w:type="spellEnd"/>
      <w:r>
        <w:t xml:space="preserve"> laikā drošu vidi pedagogu uzraudzībā. </w:t>
      </w:r>
    </w:p>
    <w:p w:rsidR="00BA7DA6" w:rsidRDefault="00FC5DF2">
      <w:pPr>
        <w:ind w:left="1250" w:right="74" w:hanging="701"/>
      </w:pPr>
      <w:r>
        <w:t>2.2.2.</w:t>
      </w:r>
      <w:r>
        <w:rPr>
          <w:rFonts w:ascii="Arial" w:eastAsia="Arial" w:hAnsi="Arial" w:cs="Arial"/>
        </w:rPr>
        <w:t xml:space="preserve"> </w:t>
      </w:r>
      <w:r w:rsidR="001B7C1A">
        <w:t>Dot iespēju 1. – 2</w:t>
      </w:r>
      <w:r>
        <w:t xml:space="preserve">. klases </w:t>
      </w:r>
      <w:r w:rsidR="001B7C1A">
        <w:t>izglītojamajiem</w:t>
      </w:r>
      <w:r>
        <w:t xml:space="preserve"> apgūt prasmi plānot un organizēt savu mācību darbu un atpūtu </w:t>
      </w:r>
      <w:proofErr w:type="spellStart"/>
      <w:r>
        <w:t>ārpusstundu</w:t>
      </w:r>
      <w:proofErr w:type="spellEnd"/>
      <w:r>
        <w:t xml:space="preserve"> laikā. </w:t>
      </w:r>
    </w:p>
    <w:p w:rsidR="00BA7DA6" w:rsidRDefault="00FC5DF2">
      <w:pPr>
        <w:ind w:left="559" w:right="74"/>
      </w:pPr>
      <w:r>
        <w:t>2.2.3.</w:t>
      </w:r>
      <w:r>
        <w:rPr>
          <w:rFonts w:ascii="Arial" w:eastAsia="Arial" w:hAnsi="Arial" w:cs="Arial"/>
        </w:rPr>
        <w:t xml:space="preserve"> </w:t>
      </w:r>
      <w:r>
        <w:t xml:space="preserve">Veicināt </w:t>
      </w:r>
      <w:r w:rsidR="00FD6286">
        <w:t>izglītojamo</w:t>
      </w:r>
      <w:r>
        <w:t xml:space="preserve"> patstāvīgās mācīšanās iemaņas. </w:t>
      </w:r>
    </w:p>
    <w:p w:rsidR="00BA7DA6" w:rsidRDefault="00FC5DF2">
      <w:pPr>
        <w:ind w:left="1250" w:right="74" w:hanging="701"/>
      </w:pPr>
      <w:r>
        <w:t>2.2.4.</w:t>
      </w:r>
      <w:r>
        <w:rPr>
          <w:rFonts w:ascii="Arial" w:eastAsia="Arial" w:hAnsi="Arial" w:cs="Arial"/>
        </w:rPr>
        <w:t xml:space="preserve"> </w:t>
      </w:r>
      <w:r>
        <w:t xml:space="preserve">Sniegt individuālu atbalstu </w:t>
      </w:r>
      <w:r w:rsidR="001B7C1A">
        <w:t>izglītojamajiem</w:t>
      </w:r>
      <w:r>
        <w:t xml:space="preserve">, kuriem nepieciešamam palīdzība mācību satura apguvē. </w:t>
      </w:r>
    </w:p>
    <w:p w:rsidR="00BA7DA6" w:rsidRDefault="00FC5DF2">
      <w:pPr>
        <w:ind w:left="559" w:right="74"/>
      </w:pPr>
      <w:r>
        <w:t>2.2.5.</w:t>
      </w:r>
      <w:r>
        <w:rPr>
          <w:rFonts w:ascii="Arial" w:eastAsia="Arial" w:hAnsi="Arial" w:cs="Arial"/>
        </w:rPr>
        <w:t xml:space="preserve"> </w:t>
      </w:r>
      <w:r>
        <w:t xml:space="preserve">Sekmēt izglītojamo savstarpējās sadarbības un saskarsmes prasmes. </w:t>
      </w:r>
    </w:p>
    <w:p w:rsidR="00936690" w:rsidRDefault="00936690" w:rsidP="00936690">
      <w:pPr>
        <w:pStyle w:val="Virsraksts1"/>
        <w:ind w:left="0" w:right="2" w:firstLine="0"/>
        <w:rPr>
          <w:b w:val="0"/>
        </w:rPr>
      </w:pPr>
    </w:p>
    <w:p w:rsidR="00BA7DA6" w:rsidRDefault="00FC5DF2" w:rsidP="00936690">
      <w:pPr>
        <w:pStyle w:val="Virsraksts1"/>
        <w:ind w:left="0" w:right="2" w:firstLine="0"/>
      </w:pPr>
      <w:r>
        <w:t>III Pagarinātās dienas grupas dalībnieki, viņu tiesības un pienākumi</w:t>
      </w:r>
    </w:p>
    <w:p w:rsidR="00BA7DA6" w:rsidRDefault="00FC5DF2">
      <w:pPr>
        <w:spacing w:after="0" w:line="259" w:lineRule="auto"/>
        <w:ind w:left="472" w:right="0" w:firstLine="0"/>
        <w:jc w:val="center"/>
      </w:pPr>
      <w:r>
        <w:t xml:space="preserve"> </w:t>
      </w:r>
    </w:p>
    <w:p w:rsidR="00BA7DA6" w:rsidRDefault="00FC5DF2" w:rsidP="001B7C1A">
      <w:pPr>
        <w:ind w:left="20" w:right="74"/>
      </w:pPr>
      <w:r>
        <w:t>3.1.</w:t>
      </w:r>
      <w:r>
        <w:rPr>
          <w:rFonts w:ascii="Arial" w:eastAsia="Arial" w:hAnsi="Arial" w:cs="Arial"/>
        </w:rPr>
        <w:t xml:space="preserve"> </w:t>
      </w:r>
      <w:r>
        <w:t>PDG tiek uzņemti skolas 1.</w:t>
      </w:r>
      <w:r w:rsidR="001B7C1A">
        <w:t>un 2.</w:t>
      </w:r>
      <w:r>
        <w:t xml:space="preserve">klašu skolēni atbilstoši vecāku (aizbildņu) iesniegumiem.       </w:t>
      </w:r>
    </w:p>
    <w:p w:rsidR="00BA7DA6" w:rsidRDefault="00FC5DF2">
      <w:pPr>
        <w:ind w:left="20" w:right="74"/>
      </w:pPr>
      <w:r>
        <w:t>3.2.</w:t>
      </w:r>
      <w:r>
        <w:rPr>
          <w:rFonts w:ascii="Arial" w:eastAsia="Arial" w:hAnsi="Arial" w:cs="Arial"/>
        </w:rPr>
        <w:t xml:space="preserve"> </w:t>
      </w:r>
      <w:r>
        <w:t>PDG dalībnieka tiesības:</w:t>
      </w:r>
      <w:r>
        <w:rPr>
          <w:b/>
        </w:rPr>
        <w:t xml:space="preserve"> </w:t>
      </w:r>
    </w:p>
    <w:p w:rsidR="00BA7DA6" w:rsidRDefault="00FC5DF2">
      <w:pPr>
        <w:ind w:left="559" w:right="74"/>
      </w:pPr>
      <w:r>
        <w:lastRenderedPageBreak/>
        <w:t>3.2.1.</w:t>
      </w:r>
      <w:r>
        <w:rPr>
          <w:rFonts w:ascii="Arial" w:eastAsia="Arial" w:hAnsi="Arial" w:cs="Arial"/>
        </w:rPr>
        <w:t xml:space="preserve"> </w:t>
      </w:r>
      <w:r>
        <w:t xml:space="preserve">Piedalīšanās PDG darbā. </w:t>
      </w:r>
    </w:p>
    <w:p w:rsidR="00BA7DA6" w:rsidRDefault="00FC5DF2">
      <w:pPr>
        <w:ind w:left="559" w:right="74"/>
      </w:pPr>
      <w:r>
        <w:t>3.2.2.</w:t>
      </w:r>
      <w:r>
        <w:rPr>
          <w:rFonts w:ascii="Arial" w:eastAsia="Arial" w:hAnsi="Arial" w:cs="Arial"/>
        </w:rPr>
        <w:t xml:space="preserve"> </w:t>
      </w:r>
      <w:r>
        <w:t xml:space="preserve">Lūgt un saņemt PDG pedagogu palīdzību, pildot mājas darbus. </w:t>
      </w:r>
    </w:p>
    <w:p w:rsidR="00BA7DA6" w:rsidRDefault="00FC5DF2">
      <w:pPr>
        <w:ind w:left="559" w:right="74"/>
      </w:pPr>
      <w:r>
        <w:t>3.2.3.</w:t>
      </w:r>
      <w:r>
        <w:rPr>
          <w:rFonts w:ascii="Arial" w:eastAsia="Arial" w:hAnsi="Arial" w:cs="Arial"/>
        </w:rPr>
        <w:t xml:space="preserve"> </w:t>
      </w:r>
      <w:r>
        <w:t xml:space="preserve">Apmeklēt fakultatīvās un interešu izglītības nodarbības, kas notiek PDG darba laikā. </w:t>
      </w:r>
    </w:p>
    <w:p w:rsidR="00BA7DA6" w:rsidRDefault="00FC5DF2">
      <w:pPr>
        <w:ind w:left="559" w:right="74"/>
      </w:pPr>
      <w:r>
        <w:t>3.2.4.</w:t>
      </w:r>
      <w:r>
        <w:rPr>
          <w:rFonts w:ascii="Arial" w:eastAsia="Arial" w:hAnsi="Arial" w:cs="Arial"/>
        </w:rPr>
        <w:t xml:space="preserve"> </w:t>
      </w:r>
      <w:r>
        <w:t xml:space="preserve">Apmeklēt skolas bibliotēku ar mērķi apmainīt vai lasīt grāmatas un/ vai žurnālus. </w:t>
      </w:r>
    </w:p>
    <w:p w:rsidR="00BA7DA6" w:rsidRDefault="00FC5DF2">
      <w:pPr>
        <w:ind w:left="1235" w:right="74" w:hanging="686"/>
      </w:pPr>
      <w:r>
        <w:t>3.2.5.</w:t>
      </w:r>
      <w:r>
        <w:rPr>
          <w:rFonts w:ascii="Arial" w:eastAsia="Arial" w:hAnsi="Arial" w:cs="Arial"/>
        </w:rPr>
        <w:t xml:space="preserve"> </w:t>
      </w:r>
      <w:r>
        <w:t>PDG peda</w:t>
      </w:r>
      <w:r w:rsidR="00FD6286">
        <w:t>goga pavadībā plkst. 14:30 doties</w:t>
      </w:r>
      <w:r>
        <w:t xml:space="preserve"> launagā uz skolas ēdnīcu. Pēc vecāka(aizbildņa) izvēles PDG dalībnieks ēd skolas ēdināšanas firmas gatavoto vai līdz</w:t>
      </w:r>
      <w:r w:rsidR="00FD6286">
        <w:t xml:space="preserve">i </w:t>
      </w:r>
      <w:r>
        <w:t xml:space="preserve">paņemto launagu. </w:t>
      </w:r>
    </w:p>
    <w:p w:rsidR="00BA7DA6" w:rsidRDefault="00FC5DF2">
      <w:pPr>
        <w:ind w:left="20" w:right="74"/>
      </w:pPr>
      <w:r>
        <w:t>3.3.</w:t>
      </w:r>
      <w:r>
        <w:rPr>
          <w:rFonts w:ascii="Arial" w:eastAsia="Arial" w:hAnsi="Arial" w:cs="Arial"/>
        </w:rPr>
        <w:t xml:space="preserve"> </w:t>
      </w:r>
      <w:r>
        <w:t xml:space="preserve">PDG dalībnieka pienākumi: </w:t>
      </w:r>
    </w:p>
    <w:p w:rsidR="00BA7DA6" w:rsidRDefault="00FC5DF2">
      <w:pPr>
        <w:ind w:left="1250" w:right="74" w:hanging="701"/>
      </w:pPr>
      <w:r>
        <w:t>3.3.1.</w:t>
      </w:r>
      <w:r>
        <w:rPr>
          <w:rFonts w:ascii="Arial" w:eastAsia="Arial" w:hAnsi="Arial" w:cs="Arial"/>
        </w:rPr>
        <w:t xml:space="preserve"> </w:t>
      </w:r>
      <w:r>
        <w:t xml:space="preserve">Uzreiz pēc pēdējās mācību stundas beigām ierasties PDG telpā un pieteikties pie pedagoga. </w:t>
      </w:r>
    </w:p>
    <w:p w:rsidR="00BA7DA6" w:rsidRDefault="00FC5DF2" w:rsidP="00FD6286">
      <w:pPr>
        <w:ind w:left="559" w:right="74"/>
      </w:pPr>
      <w:r>
        <w:t>3.3.2.</w:t>
      </w:r>
      <w:r>
        <w:rPr>
          <w:rFonts w:ascii="Arial" w:eastAsia="Arial" w:hAnsi="Arial" w:cs="Arial"/>
        </w:rPr>
        <w:t xml:space="preserve"> </w:t>
      </w:r>
      <w:r w:rsidR="00FD6286">
        <w:t xml:space="preserve">Ievērot šos noteikumus, skolas </w:t>
      </w:r>
      <w:r>
        <w:t>iekšējās kārtības not</w:t>
      </w:r>
      <w:r w:rsidR="00FD6286">
        <w:t xml:space="preserve">eikumus </w:t>
      </w:r>
      <w:r>
        <w:t xml:space="preserve">, pedagoga norādījumus un lūgumus. </w:t>
      </w:r>
    </w:p>
    <w:p w:rsidR="00BA7DA6" w:rsidRDefault="00FC5DF2" w:rsidP="001D4ED7">
      <w:pPr>
        <w:ind w:left="1250" w:right="74" w:hanging="701"/>
      </w:pPr>
      <w:r>
        <w:t>3.3.3.</w:t>
      </w:r>
      <w:r>
        <w:rPr>
          <w:rFonts w:ascii="Arial" w:eastAsia="Arial" w:hAnsi="Arial" w:cs="Arial"/>
        </w:rPr>
        <w:t xml:space="preserve"> </w:t>
      </w:r>
      <w:r>
        <w:t xml:space="preserve">Atpūtas laikā atrasties kopā ar skolotāju viņas norādītajā vietā un bez PDG pedagoga atļaujas to neatstāt.  </w:t>
      </w:r>
    </w:p>
    <w:p w:rsidR="00BA7DA6" w:rsidRDefault="001D4ED7">
      <w:pPr>
        <w:ind w:left="1250" w:right="74" w:hanging="701"/>
      </w:pPr>
      <w:r>
        <w:t>3.3.4</w:t>
      </w:r>
      <w:r w:rsidR="00FC5DF2">
        <w:t>.</w:t>
      </w:r>
      <w:r w:rsidR="00FC5DF2">
        <w:rPr>
          <w:rFonts w:ascii="Arial" w:eastAsia="Arial" w:hAnsi="Arial" w:cs="Arial"/>
        </w:rPr>
        <w:t xml:space="preserve"> </w:t>
      </w:r>
      <w:r w:rsidR="00FC5DF2">
        <w:t xml:space="preserve">Informēt PDG pedagogu par fakultatīvajām un interešu izglītības nodarbībām, kuras tiks apmeklētas PDG darba laikā. </w:t>
      </w:r>
    </w:p>
    <w:p w:rsidR="00BA7DA6" w:rsidRDefault="001D4ED7">
      <w:pPr>
        <w:ind w:left="1250" w:right="74" w:hanging="701"/>
      </w:pPr>
      <w:r>
        <w:t>3.3.5</w:t>
      </w:r>
      <w:r w:rsidR="00FC5DF2">
        <w:t>.</w:t>
      </w:r>
      <w:r w:rsidR="00FC5DF2">
        <w:rPr>
          <w:rFonts w:ascii="Arial" w:eastAsia="Arial" w:hAnsi="Arial" w:cs="Arial"/>
        </w:rPr>
        <w:t xml:space="preserve"> </w:t>
      </w:r>
      <w:r w:rsidR="00FC5DF2">
        <w:t xml:space="preserve">Pirms došanās uz fakultatīvo, interešu izglītības nodarbību vai bibliotēku, informēt pat to PDG skolotāju. </w:t>
      </w:r>
    </w:p>
    <w:p w:rsidR="00BA7DA6" w:rsidRDefault="001D4ED7">
      <w:pPr>
        <w:ind w:left="1250" w:right="74" w:hanging="701"/>
      </w:pPr>
      <w:r>
        <w:t>3.3.4</w:t>
      </w:r>
      <w:r w:rsidR="00FC5DF2">
        <w:t>.</w:t>
      </w:r>
      <w:r w:rsidR="00FC5DF2">
        <w:rPr>
          <w:rFonts w:ascii="Arial" w:eastAsia="Arial" w:hAnsi="Arial" w:cs="Arial"/>
        </w:rPr>
        <w:t xml:space="preserve"> </w:t>
      </w:r>
      <w:r w:rsidR="00FC5DF2">
        <w:t xml:space="preserve"> Skolēns no PDG var tikt iz</w:t>
      </w:r>
      <w:r>
        <w:t>ņemts vecākiem izdevīgā laikā. 1.klašu audzēkņu v</w:t>
      </w:r>
      <w:r w:rsidR="00FC5DF2">
        <w:t xml:space="preserve">ecāks (aizbildnis) ierodas pagarinātās dienas grupas telpā </w:t>
      </w:r>
      <w:r>
        <w:t>vai raksta iesnieg</w:t>
      </w:r>
      <w:r w:rsidR="00260161">
        <w:t>umu skolai par to, ka bērns pastāvīgi</w:t>
      </w:r>
      <w:r>
        <w:t xml:space="preserve"> dosies uz mājām. 2.klašu audzēkņu </w:t>
      </w:r>
      <w:r w:rsidRPr="001D4ED7">
        <w:t xml:space="preserve">vecāks (aizbildnis) ierodas pagarinātās dienas grupas telpā </w:t>
      </w:r>
      <w:r w:rsidR="00FC5DF2">
        <w:t xml:space="preserve">vai telefoniski sazinās ar </w:t>
      </w:r>
      <w:r>
        <w:t>pedagogu, informējot pedagogu</w:t>
      </w:r>
      <w:r w:rsidR="00260161">
        <w:t xml:space="preserve">, kā izglītojamais dosies mājās. </w:t>
      </w:r>
    </w:p>
    <w:p w:rsidR="00BA7DA6" w:rsidRDefault="00FC5DF2">
      <w:pPr>
        <w:spacing w:after="0" w:line="259" w:lineRule="auto"/>
        <w:ind w:left="497" w:right="0" w:firstLine="0"/>
        <w:jc w:val="left"/>
      </w:pPr>
      <w:r>
        <w:t xml:space="preserve"> </w:t>
      </w:r>
    </w:p>
    <w:p w:rsidR="00BA7DA6" w:rsidRDefault="00FC5DF2">
      <w:pPr>
        <w:pStyle w:val="Virsraksts1"/>
        <w:ind w:right="3"/>
      </w:pPr>
      <w:r>
        <w:t xml:space="preserve">IV Pagarinātās grupas pedagogi, viņu pienākumi un tiesības </w:t>
      </w:r>
    </w:p>
    <w:p w:rsidR="00BA7DA6" w:rsidRDefault="00FC5DF2">
      <w:pPr>
        <w:spacing w:after="0" w:line="259" w:lineRule="auto"/>
        <w:ind w:left="122" w:right="0" w:firstLine="0"/>
        <w:jc w:val="center"/>
      </w:pPr>
      <w:r>
        <w:rPr>
          <w:b/>
        </w:rPr>
        <w:t xml:space="preserve"> </w:t>
      </w:r>
    </w:p>
    <w:p w:rsidR="00BA7DA6" w:rsidRDefault="00FC5DF2">
      <w:pPr>
        <w:ind w:left="564" w:right="74" w:hanging="554"/>
      </w:pPr>
      <w:r>
        <w:t>4.1.</w:t>
      </w:r>
      <w:r>
        <w:rPr>
          <w:rFonts w:ascii="Arial" w:eastAsia="Arial" w:hAnsi="Arial" w:cs="Arial"/>
        </w:rPr>
        <w:t xml:space="preserve"> </w:t>
      </w:r>
      <w:r>
        <w:t xml:space="preserve">PDG pedagogus un to slodzes nosaka atbilstoši MK noteikumiem un skolas pedagoģisko darbinieku tarifikācijai. </w:t>
      </w:r>
    </w:p>
    <w:p w:rsidR="00BA7DA6" w:rsidRDefault="00FC5DF2">
      <w:pPr>
        <w:ind w:left="564" w:right="74" w:hanging="554"/>
      </w:pPr>
      <w:r>
        <w:t>4.2.</w:t>
      </w:r>
      <w:r>
        <w:rPr>
          <w:rFonts w:ascii="Arial" w:eastAsia="Arial" w:hAnsi="Arial" w:cs="Arial"/>
        </w:rPr>
        <w:t xml:space="preserve"> </w:t>
      </w:r>
      <w:r>
        <w:t xml:space="preserve">PDG pedagoga pienākumi un tiesības ir noteiktas darba līgumā, amata </w:t>
      </w:r>
      <w:r w:rsidR="00260161">
        <w:t>aprakstā, šajos noteikumos.</w:t>
      </w:r>
    </w:p>
    <w:p w:rsidR="00BA7DA6" w:rsidRDefault="00FC5DF2">
      <w:pPr>
        <w:ind w:left="20" w:right="74"/>
      </w:pPr>
      <w:r>
        <w:t>4.3.</w:t>
      </w:r>
      <w:r>
        <w:rPr>
          <w:rFonts w:ascii="Arial" w:eastAsia="Arial" w:hAnsi="Arial" w:cs="Arial"/>
        </w:rPr>
        <w:t xml:space="preserve"> </w:t>
      </w:r>
      <w:r>
        <w:t xml:space="preserve">PDG pedagoga pienākumi: </w:t>
      </w:r>
    </w:p>
    <w:p w:rsidR="00BA7DA6" w:rsidRDefault="00FC5DF2">
      <w:pPr>
        <w:ind w:left="559" w:right="74"/>
      </w:pPr>
      <w:r>
        <w:t>4.3.1.</w:t>
      </w:r>
      <w:r>
        <w:rPr>
          <w:rFonts w:ascii="Arial" w:eastAsia="Arial" w:hAnsi="Arial" w:cs="Arial"/>
        </w:rPr>
        <w:t xml:space="preserve"> </w:t>
      </w:r>
      <w:r>
        <w:t xml:space="preserve">Atrasties PDG telpā laikā, kad PDG dalībniekiem beidzas mācību stundas. </w:t>
      </w:r>
    </w:p>
    <w:p w:rsidR="00BA7DA6" w:rsidRDefault="00FC5DF2">
      <w:pPr>
        <w:ind w:left="559" w:right="74"/>
      </w:pPr>
      <w:r>
        <w:t>4.3.2.</w:t>
      </w:r>
      <w:r>
        <w:rPr>
          <w:rFonts w:ascii="Arial" w:eastAsia="Arial" w:hAnsi="Arial" w:cs="Arial"/>
        </w:rPr>
        <w:t xml:space="preserve"> </w:t>
      </w:r>
      <w:r>
        <w:t xml:space="preserve">Piereģistrēt ieradušos PDG dalībniekus. </w:t>
      </w:r>
    </w:p>
    <w:p w:rsidR="00BA7DA6" w:rsidRDefault="00FC5DF2">
      <w:pPr>
        <w:ind w:left="559" w:right="74"/>
      </w:pPr>
      <w:r>
        <w:t>4.3.3.</w:t>
      </w:r>
      <w:r>
        <w:rPr>
          <w:rFonts w:ascii="Arial" w:eastAsia="Arial" w:hAnsi="Arial" w:cs="Arial"/>
        </w:rPr>
        <w:t xml:space="preserve"> </w:t>
      </w:r>
      <w:r>
        <w:t xml:space="preserve">Organizēt PDG mācību darbu un atpūtas laiku. </w:t>
      </w:r>
    </w:p>
    <w:p w:rsidR="00BA7DA6" w:rsidRDefault="00FC5DF2">
      <w:pPr>
        <w:ind w:left="1250" w:right="74" w:hanging="701"/>
      </w:pPr>
      <w:r>
        <w:t>4.3.4.</w:t>
      </w:r>
      <w:r>
        <w:rPr>
          <w:rFonts w:ascii="Arial" w:eastAsia="Arial" w:hAnsi="Arial" w:cs="Arial"/>
        </w:rPr>
        <w:t xml:space="preserve"> </w:t>
      </w:r>
      <w:r>
        <w:t xml:space="preserve">Nodrošināt, lai skolēni, kuriem ir fakultatīvās un interešu izglītības nodarbības, tās apmeklētu savlaicīgi. </w:t>
      </w:r>
    </w:p>
    <w:p w:rsidR="00BA7DA6" w:rsidRDefault="00FC5DF2">
      <w:pPr>
        <w:ind w:left="559" w:right="74"/>
      </w:pPr>
      <w:r>
        <w:t>4.3.5.</w:t>
      </w:r>
      <w:r>
        <w:rPr>
          <w:rFonts w:ascii="Arial" w:eastAsia="Arial" w:hAnsi="Arial" w:cs="Arial"/>
        </w:rPr>
        <w:t xml:space="preserve"> </w:t>
      </w:r>
      <w:r>
        <w:t xml:space="preserve">Palīdzēt skolēniem patstāvīgo nodarbību laikā. </w:t>
      </w:r>
    </w:p>
    <w:p w:rsidR="00BA7DA6" w:rsidRDefault="00FC5DF2">
      <w:pPr>
        <w:ind w:left="1250" w:right="74" w:hanging="701"/>
      </w:pPr>
      <w:r>
        <w:t>4.3.6.</w:t>
      </w:r>
      <w:r>
        <w:rPr>
          <w:rFonts w:ascii="Arial" w:eastAsia="Arial" w:hAnsi="Arial" w:cs="Arial"/>
        </w:rPr>
        <w:t xml:space="preserve"> </w:t>
      </w:r>
      <w:r>
        <w:t xml:space="preserve">Saskaņot ar vecākiem informāciju par skolēna ierašanās un aiziešanas laiku PDG, spējām un īpašām vajadzībām nodarbību laikā. </w:t>
      </w:r>
    </w:p>
    <w:p w:rsidR="00BA7DA6" w:rsidRDefault="00FC5DF2">
      <w:pPr>
        <w:ind w:left="1250" w:right="74" w:hanging="701"/>
      </w:pPr>
      <w:r>
        <w:t>4.3.7.</w:t>
      </w:r>
      <w:r>
        <w:rPr>
          <w:rFonts w:ascii="Arial" w:eastAsia="Arial" w:hAnsi="Arial" w:cs="Arial"/>
        </w:rPr>
        <w:t xml:space="preserve"> </w:t>
      </w:r>
      <w:r w:rsidR="00260161">
        <w:t>Informēt PDG pedagogu, kuri izglītojamie piedalīsies PDG no plkst. 14.30 un aizvest izglītojamos uz attiecīgo telpu.</w:t>
      </w:r>
    </w:p>
    <w:p w:rsidR="00BA7DA6" w:rsidRDefault="00FC5DF2">
      <w:pPr>
        <w:ind w:left="1250" w:right="74" w:hanging="701"/>
      </w:pPr>
      <w:r>
        <w:t>4.3.8.</w:t>
      </w:r>
      <w:r>
        <w:rPr>
          <w:rFonts w:ascii="Arial" w:eastAsia="Arial" w:hAnsi="Arial" w:cs="Arial"/>
        </w:rPr>
        <w:t xml:space="preserve"> </w:t>
      </w:r>
      <w:r>
        <w:t>Zi</w:t>
      </w:r>
      <w:r w:rsidR="00260161">
        <w:t>ņot skolas vadībai un skolēnu ve</w:t>
      </w:r>
      <w:r>
        <w:t xml:space="preserve">cākiem, ja PDG dalībnieks pārkāpis skolas iekšējās kārtības noteikumus vai šos noteikumus. </w:t>
      </w:r>
    </w:p>
    <w:p w:rsidR="00260161" w:rsidRDefault="00FC5DF2" w:rsidP="00260161">
      <w:pPr>
        <w:ind w:left="1250" w:right="74" w:hanging="701"/>
      </w:pPr>
      <w:r>
        <w:t>4.3.9.</w:t>
      </w:r>
      <w:r>
        <w:rPr>
          <w:rFonts w:ascii="Arial" w:eastAsia="Arial" w:hAnsi="Arial" w:cs="Arial"/>
        </w:rPr>
        <w:t xml:space="preserve"> </w:t>
      </w:r>
      <w:r>
        <w:t xml:space="preserve">Traumu vai negadījumu gadījumā cietušo aizvest pie skolas medmāsas vai izsaukt neatliekamo medicīnisko palīdzību un ziņot vecākiem par notikušo negadījumu. </w:t>
      </w:r>
    </w:p>
    <w:p w:rsidR="00BA7DA6" w:rsidRDefault="00FC5DF2">
      <w:pPr>
        <w:ind w:left="20" w:right="74"/>
      </w:pPr>
      <w:r>
        <w:t>4.4.</w:t>
      </w:r>
      <w:r>
        <w:rPr>
          <w:rFonts w:ascii="Arial" w:eastAsia="Arial" w:hAnsi="Arial" w:cs="Arial"/>
        </w:rPr>
        <w:t xml:space="preserve"> </w:t>
      </w:r>
      <w:r>
        <w:t xml:space="preserve">PDG pedagoga tiesības: </w:t>
      </w:r>
    </w:p>
    <w:p w:rsidR="00BA7DA6" w:rsidRDefault="00FC5DF2">
      <w:pPr>
        <w:ind w:left="559" w:right="74"/>
      </w:pPr>
      <w:r>
        <w:t>4.4.1.</w:t>
      </w:r>
      <w:r>
        <w:rPr>
          <w:rFonts w:ascii="Arial" w:eastAsia="Arial" w:hAnsi="Arial" w:cs="Arial"/>
        </w:rPr>
        <w:t xml:space="preserve"> </w:t>
      </w:r>
      <w:r>
        <w:t xml:space="preserve">Patstāvīgi izvēlēties PDG darba organizācijas formas un metodes. </w:t>
      </w:r>
    </w:p>
    <w:p w:rsidR="00BA7DA6" w:rsidRDefault="00FC5DF2">
      <w:pPr>
        <w:ind w:left="1250" w:right="74" w:hanging="701"/>
      </w:pPr>
      <w:r>
        <w:lastRenderedPageBreak/>
        <w:t>4.4.2.</w:t>
      </w:r>
      <w:r>
        <w:rPr>
          <w:rFonts w:ascii="Arial" w:eastAsia="Arial" w:hAnsi="Arial" w:cs="Arial"/>
        </w:rPr>
        <w:t xml:space="preserve"> </w:t>
      </w:r>
      <w:r>
        <w:t xml:space="preserve">Saņemt konsultācijas un informāciju no skolas vadības, kā arī citiem pedagogiem un atbalsta personāla par PDG darba organizāciju un skolēniem. </w:t>
      </w:r>
    </w:p>
    <w:p w:rsidR="00BA7DA6" w:rsidRDefault="00FC5DF2">
      <w:pPr>
        <w:ind w:left="1250" w:right="74" w:hanging="701"/>
      </w:pPr>
      <w:r>
        <w:t>4.4.3.</w:t>
      </w:r>
      <w:r>
        <w:rPr>
          <w:rFonts w:ascii="Arial" w:eastAsia="Arial" w:hAnsi="Arial" w:cs="Arial"/>
        </w:rPr>
        <w:t xml:space="preserve"> </w:t>
      </w:r>
      <w:r>
        <w:t xml:space="preserve">Ievērot pienākumus un tiesības, kas noteikti līgumā un amata aprakstā. </w:t>
      </w:r>
    </w:p>
    <w:p w:rsidR="00BA7DA6" w:rsidRDefault="00FC5DF2">
      <w:pPr>
        <w:spacing w:after="0" w:line="259" w:lineRule="auto"/>
        <w:ind w:left="146" w:right="0" w:firstLine="0"/>
        <w:jc w:val="left"/>
      </w:pPr>
      <w:r>
        <w:t xml:space="preserve"> </w:t>
      </w:r>
    </w:p>
    <w:p w:rsidR="00BA7DA6" w:rsidRDefault="00FC5DF2">
      <w:pPr>
        <w:pStyle w:val="Virsraksts1"/>
        <w:ind w:right="4"/>
      </w:pPr>
      <w:r>
        <w:t>V Pagarinātās dienas grupas darba organizācija</w:t>
      </w:r>
      <w:r>
        <w:rPr>
          <w:b w:val="0"/>
        </w:rPr>
        <w:t xml:space="preserve"> </w:t>
      </w:r>
    </w:p>
    <w:p w:rsidR="00BA7DA6" w:rsidRDefault="00FC5DF2">
      <w:pPr>
        <w:spacing w:after="0" w:line="259" w:lineRule="auto"/>
        <w:ind w:left="146" w:right="0" w:firstLine="0"/>
        <w:jc w:val="left"/>
      </w:pPr>
      <w:r>
        <w:t xml:space="preserve"> </w:t>
      </w:r>
    </w:p>
    <w:p w:rsidR="00BA7DA6" w:rsidRDefault="00FC5DF2">
      <w:pPr>
        <w:ind w:left="564" w:right="74" w:hanging="554"/>
      </w:pPr>
      <w:r>
        <w:t>5.1.</w:t>
      </w:r>
      <w:r>
        <w:rPr>
          <w:rFonts w:ascii="Arial" w:eastAsia="Arial" w:hAnsi="Arial" w:cs="Arial"/>
        </w:rPr>
        <w:t xml:space="preserve"> </w:t>
      </w:r>
      <w:r>
        <w:t xml:space="preserve">PDG darba laiku, skolēnu skaitu vienā grupā un PDG dienas režīmu katra mācību gada sākumā apstiprina ar skolas direktora rīkojumu. </w:t>
      </w:r>
    </w:p>
    <w:p w:rsidR="00BA7DA6" w:rsidRDefault="00FC5DF2" w:rsidP="003626ED">
      <w:pPr>
        <w:ind w:left="564" w:right="74" w:hanging="554"/>
      </w:pPr>
      <w:r>
        <w:t>5.2.</w:t>
      </w:r>
      <w:r>
        <w:rPr>
          <w:rFonts w:ascii="Arial" w:eastAsia="Arial" w:hAnsi="Arial" w:cs="Arial"/>
        </w:rPr>
        <w:t xml:space="preserve"> </w:t>
      </w:r>
      <w:r>
        <w:t>Skolēnu uzņemšana PDG notiek, pamatojieties uz skolēna vecāka (a</w:t>
      </w:r>
      <w:r w:rsidR="003626ED">
        <w:t>izbildņa) rakstisku iesniegumu.</w:t>
      </w:r>
      <w:r>
        <w:t xml:space="preserve"> </w:t>
      </w:r>
    </w:p>
    <w:p w:rsidR="00BA7DA6" w:rsidRDefault="003626ED">
      <w:pPr>
        <w:ind w:left="564" w:right="74" w:hanging="554"/>
      </w:pPr>
      <w:r>
        <w:t>5.3</w:t>
      </w:r>
      <w:r w:rsidR="00FC5DF2">
        <w:t>.</w:t>
      </w:r>
      <w:r w:rsidR="00FC5DF2">
        <w:rPr>
          <w:rFonts w:ascii="Arial" w:eastAsia="Arial" w:hAnsi="Arial" w:cs="Arial"/>
        </w:rPr>
        <w:t xml:space="preserve"> </w:t>
      </w:r>
      <w:r w:rsidR="00FC5DF2">
        <w:t xml:space="preserve">PDG grupas tiek komplektētas atbilstoši </w:t>
      </w:r>
      <w:r>
        <w:t>mācību priekšmetu stundu sarakstam</w:t>
      </w:r>
      <w:r w:rsidR="0036288E">
        <w:t xml:space="preserve"> līdz plkst.16.30</w:t>
      </w:r>
      <w:bookmarkStart w:id="0" w:name="_GoBack"/>
      <w:bookmarkEnd w:id="0"/>
      <w:r w:rsidR="00FC5DF2">
        <w:t xml:space="preserve">. </w:t>
      </w:r>
    </w:p>
    <w:p w:rsidR="003626ED" w:rsidRDefault="003626ED">
      <w:pPr>
        <w:ind w:left="564" w:right="74" w:hanging="554"/>
      </w:pPr>
      <w:r>
        <w:t>5.4</w:t>
      </w:r>
      <w:r w:rsidR="00FC5DF2">
        <w:t>.</w:t>
      </w:r>
      <w:r w:rsidR="00FC5DF2">
        <w:rPr>
          <w:rFonts w:ascii="Arial" w:eastAsia="Arial" w:hAnsi="Arial" w:cs="Arial"/>
        </w:rPr>
        <w:t xml:space="preserve"> </w:t>
      </w:r>
      <w:r w:rsidR="00FC5DF2">
        <w:t xml:space="preserve">Pagarinātās dienas grupas darba organizācija </w:t>
      </w:r>
      <w:r w:rsidR="00CE76DB">
        <w:t xml:space="preserve">katru dienu tiek </w:t>
      </w:r>
      <w:r w:rsidR="00FC5DF2">
        <w:t xml:space="preserve">noteikta </w:t>
      </w:r>
      <w:r>
        <w:t>sekojo</w:t>
      </w:r>
      <w:r w:rsidR="00CE76DB">
        <w:t>ša</w:t>
      </w:r>
      <w:r>
        <w:t>:</w:t>
      </w:r>
    </w:p>
    <w:p w:rsidR="003626ED" w:rsidRDefault="003626ED">
      <w:pPr>
        <w:ind w:left="564" w:right="74" w:hanging="554"/>
      </w:pPr>
      <w:r>
        <w:tab/>
      </w:r>
    </w:p>
    <w:tbl>
      <w:tblPr>
        <w:tblStyle w:val="TableGrid"/>
        <w:tblW w:w="9882" w:type="dxa"/>
        <w:tblInd w:w="-106" w:type="dxa"/>
        <w:tblCellMar>
          <w:top w:w="62" w:type="dxa"/>
          <w:left w:w="106" w:type="dxa"/>
          <w:right w:w="78" w:type="dxa"/>
        </w:tblCellMar>
        <w:tblLook w:val="04A0" w:firstRow="1" w:lastRow="0" w:firstColumn="1" w:lastColumn="0" w:noHBand="0" w:noVBand="1"/>
      </w:tblPr>
      <w:tblGrid>
        <w:gridCol w:w="2936"/>
        <w:gridCol w:w="6946"/>
      </w:tblGrid>
      <w:tr w:rsidR="00CE76DB" w:rsidTr="003D24FD">
        <w:trPr>
          <w:trHeight w:val="636"/>
        </w:trPr>
        <w:tc>
          <w:tcPr>
            <w:tcW w:w="2936" w:type="dxa"/>
            <w:tcBorders>
              <w:top w:val="single" w:sz="4" w:space="0" w:color="000000"/>
              <w:left w:val="single" w:sz="4" w:space="0" w:color="000000"/>
              <w:bottom w:val="single" w:sz="4" w:space="0" w:color="000000"/>
              <w:right w:val="single" w:sz="4" w:space="0" w:color="000000"/>
            </w:tcBorders>
          </w:tcPr>
          <w:p w:rsidR="00CE76DB" w:rsidRDefault="00CE76DB" w:rsidP="00CE76DB">
            <w:pPr>
              <w:spacing w:after="0" w:line="259" w:lineRule="auto"/>
              <w:ind w:left="0" w:right="0" w:firstLine="0"/>
              <w:jc w:val="center"/>
              <w:rPr>
                <w:sz w:val="27"/>
              </w:rPr>
            </w:pPr>
            <w:r>
              <w:rPr>
                <w:sz w:val="27"/>
              </w:rPr>
              <w:t>Laiks</w:t>
            </w:r>
          </w:p>
        </w:tc>
        <w:tc>
          <w:tcPr>
            <w:tcW w:w="6946" w:type="dxa"/>
            <w:tcBorders>
              <w:top w:val="single" w:sz="4" w:space="0" w:color="000000"/>
              <w:left w:val="single" w:sz="4" w:space="0" w:color="000000"/>
              <w:bottom w:val="single" w:sz="4" w:space="0" w:color="000000"/>
              <w:right w:val="single" w:sz="4" w:space="0" w:color="000000"/>
            </w:tcBorders>
          </w:tcPr>
          <w:p w:rsidR="00CE76DB" w:rsidRDefault="00CE76DB" w:rsidP="00CE76DB">
            <w:pPr>
              <w:spacing w:after="0" w:line="259" w:lineRule="auto"/>
              <w:ind w:left="0" w:right="0" w:firstLine="0"/>
              <w:jc w:val="center"/>
              <w:rPr>
                <w:sz w:val="27"/>
              </w:rPr>
            </w:pPr>
            <w:r>
              <w:rPr>
                <w:sz w:val="27"/>
              </w:rPr>
              <w:t>Darbība</w:t>
            </w:r>
          </w:p>
        </w:tc>
      </w:tr>
      <w:tr w:rsidR="003D24FD" w:rsidTr="003D24FD">
        <w:trPr>
          <w:trHeight w:val="636"/>
        </w:trPr>
        <w:tc>
          <w:tcPr>
            <w:tcW w:w="2936" w:type="dxa"/>
            <w:tcBorders>
              <w:top w:val="single" w:sz="4" w:space="0" w:color="000000"/>
              <w:left w:val="single" w:sz="4" w:space="0" w:color="000000"/>
              <w:bottom w:val="single" w:sz="4" w:space="0" w:color="000000"/>
              <w:right w:val="single" w:sz="4" w:space="0" w:color="000000"/>
            </w:tcBorders>
          </w:tcPr>
          <w:p w:rsidR="003D24FD" w:rsidRDefault="00CE76DB" w:rsidP="00725BBF">
            <w:pPr>
              <w:spacing w:after="0" w:line="259" w:lineRule="auto"/>
              <w:ind w:left="0" w:right="0" w:firstLine="0"/>
              <w:jc w:val="left"/>
              <w:rPr>
                <w:sz w:val="27"/>
              </w:rPr>
            </w:pPr>
            <w:r>
              <w:rPr>
                <w:sz w:val="27"/>
              </w:rPr>
              <w:t>Līdz plkst. 14.10</w:t>
            </w:r>
          </w:p>
        </w:tc>
        <w:tc>
          <w:tcPr>
            <w:tcW w:w="6946" w:type="dxa"/>
            <w:tcBorders>
              <w:top w:val="single" w:sz="4" w:space="0" w:color="000000"/>
              <w:left w:val="single" w:sz="4" w:space="0" w:color="000000"/>
              <w:bottom w:val="single" w:sz="4" w:space="0" w:color="000000"/>
              <w:right w:val="single" w:sz="4" w:space="0" w:color="000000"/>
            </w:tcBorders>
          </w:tcPr>
          <w:p w:rsidR="003D24FD" w:rsidRDefault="003D24FD" w:rsidP="00725BBF">
            <w:pPr>
              <w:spacing w:after="0" w:line="259" w:lineRule="auto"/>
              <w:ind w:left="0" w:right="0" w:firstLine="0"/>
              <w:jc w:val="left"/>
            </w:pPr>
            <w:proofErr w:type="spellStart"/>
            <w:r>
              <w:rPr>
                <w:sz w:val="27"/>
              </w:rPr>
              <w:t>Ārpusstundu</w:t>
            </w:r>
            <w:proofErr w:type="spellEnd"/>
            <w:r>
              <w:rPr>
                <w:sz w:val="27"/>
              </w:rPr>
              <w:t xml:space="preserve"> nodarbības, rotaļas, spēles klases telpā vai ārā (atkarībā no laika apstākļiem). </w:t>
            </w:r>
          </w:p>
        </w:tc>
      </w:tr>
      <w:tr w:rsidR="003D24FD" w:rsidTr="003D24FD">
        <w:trPr>
          <w:trHeight w:val="324"/>
        </w:trPr>
        <w:tc>
          <w:tcPr>
            <w:tcW w:w="2936" w:type="dxa"/>
            <w:tcBorders>
              <w:top w:val="single" w:sz="4" w:space="0" w:color="000000"/>
              <w:left w:val="single" w:sz="4" w:space="0" w:color="000000"/>
              <w:bottom w:val="single" w:sz="4" w:space="0" w:color="000000"/>
              <w:right w:val="single" w:sz="4" w:space="0" w:color="000000"/>
            </w:tcBorders>
          </w:tcPr>
          <w:p w:rsidR="003D24FD" w:rsidRDefault="003D24FD" w:rsidP="00725BBF">
            <w:pPr>
              <w:spacing w:after="0" w:line="259" w:lineRule="auto"/>
              <w:ind w:left="0" w:right="0" w:firstLine="0"/>
              <w:jc w:val="left"/>
              <w:rPr>
                <w:sz w:val="27"/>
              </w:rPr>
            </w:pPr>
            <w:r>
              <w:rPr>
                <w:sz w:val="27"/>
              </w:rPr>
              <w:t>14.10-14.30</w:t>
            </w:r>
          </w:p>
        </w:tc>
        <w:tc>
          <w:tcPr>
            <w:tcW w:w="6946" w:type="dxa"/>
            <w:tcBorders>
              <w:top w:val="single" w:sz="4" w:space="0" w:color="000000"/>
              <w:left w:val="single" w:sz="4" w:space="0" w:color="000000"/>
              <w:bottom w:val="single" w:sz="4" w:space="0" w:color="000000"/>
              <w:right w:val="single" w:sz="4" w:space="0" w:color="000000"/>
            </w:tcBorders>
          </w:tcPr>
          <w:p w:rsidR="003D24FD" w:rsidRDefault="003D24FD" w:rsidP="00725BBF">
            <w:pPr>
              <w:spacing w:after="0" w:line="259" w:lineRule="auto"/>
              <w:ind w:left="0" w:right="0" w:firstLine="0"/>
              <w:jc w:val="left"/>
            </w:pPr>
            <w:r>
              <w:rPr>
                <w:sz w:val="27"/>
              </w:rPr>
              <w:t xml:space="preserve">Launags </w:t>
            </w:r>
          </w:p>
        </w:tc>
      </w:tr>
      <w:tr w:rsidR="003D24FD" w:rsidTr="003D24FD">
        <w:trPr>
          <w:trHeight w:val="324"/>
        </w:trPr>
        <w:tc>
          <w:tcPr>
            <w:tcW w:w="2936" w:type="dxa"/>
            <w:tcBorders>
              <w:top w:val="single" w:sz="4" w:space="0" w:color="000000"/>
              <w:left w:val="single" w:sz="4" w:space="0" w:color="000000"/>
              <w:bottom w:val="single" w:sz="4" w:space="0" w:color="000000"/>
              <w:right w:val="single" w:sz="4" w:space="0" w:color="000000"/>
            </w:tcBorders>
          </w:tcPr>
          <w:p w:rsidR="003D24FD" w:rsidRDefault="00CE76DB" w:rsidP="00725BBF">
            <w:pPr>
              <w:spacing w:after="0" w:line="259" w:lineRule="auto"/>
              <w:ind w:left="0" w:right="0" w:firstLine="0"/>
              <w:jc w:val="left"/>
              <w:rPr>
                <w:sz w:val="27"/>
              </w:rPr>
            </w:pPr>
            <w:r>
              <w:rPr>
                <w:sz w:val="27"/>
              </w:rPr>
              <w:t>14.30-15.30</w:t>
            </w:r>
          </w:p>
        </w:tc>
        <w:tc>
          <w:tcPr>
            <w:tcW w:w="6946" w:type="dxa"/>
            <w:tcBorders>
              <w:top w:val="single" w:sz="4" w:space="0" w:color="000000"/>
              <w:left w:val="single" w:sz="4" w:space="0" w:color="000000"/>
              <w:bottom w:val="single" w:sz="4" w:space="0" w:color="000000"/>
              <w:right w:val="single" w:sz="4" w:space="0" w:color="000000"/>
            </w:tcBorders>
          </w:tcPr>
          <w:p w:rsidR="003D24FD" w:rsidRDefault="003D24FD" w:rsidP="00725BBF">
            <w:pPr>
              <w:spacing w:after="0" w:line="259" w:lineRule="auto"/>
              <w:ind w:left="0" w:right="0" w:firstLine="0"/>
              <w:jc w:val="left"/>
            </w:pPr>
            <w:r>
              <w:rPr>
                <w:sz w:val="27"/>
              </w:rPr>
              <w:t xml:space="preserve">Gatavošanās mācībām, mācības </w:t>
            </w:r>
          </w:p>
        </w:tc>
      </w:tr>
      <w:tr w:rsidR="003D24FD" w:rsidTr="003D24FD">
        <w:trPr>
          <w:trHeight w:val="636"/>
        </w:trPr>
        <w:tc>
          <w:tcPr>
            <w:tcW w:w="2936" w:type="dxa"/>
            <w:tcBorders>
              <w:top w:val="single" w:sz="4" w:space="0" w:color="000000"/>
              <w:left w:val="single" w:sz="4" w:space="0" w:color="000000"/>
              <w:bottom w:val="single" w:sz="4" w:space="0" w:color="000000"/>
              <w:right w:val="single" w:sz="4" w:space="0" w:color="000000"/>
            </w:tcBorders>
          </w:tcPr>
          <w:p w:rsidR="003D24FD" w:rsidRDefault="00CE76DB" w:rsidP="00725BBF">
            <w:pPr>
              <w:spacing w:after="0" w:line="259" w:lineRule="auto"/>
              <w:ind w:left="0" w:right="0" w:firstLine="0"/>
              <w:jc w:val="left"/>
              <w:rPr>
                <w:sz w:val="27"/>
              </w:rPr>
            </w:pPr>
            <w:r>
              <w:rPr>
                <w:sz w:val="27"/>
              </w:rPr>
              <w:t>15.30-16.30</w:t>
            </w:r>
          </w:p>
        </w:tc>
        <w:tc>
          <w:tcPr>
            <w:tcW w:w="6946" w:type="dxa"/>
            <w:tcBorders>
              <w:top w:val="single" w:sz="4" w:space="0" w:color="000000"/>
              <w:left w:val="single" w:sz="4" w:space="0" w:color="000000"/>
              <w:bottom w:val="single" w:sz="4" w:space="0" w:color="000000"/>
              <w:right w:val="single" w:sz="4" w:space="0" w:color="000000"/>
            </w:tcBorders>
          </w:tcPr>
          <w:p w:rsidR="003D24FD" w:rsidRDefault="003D24FD" w:rsidP="00725BBF">
            <w:pPr>
              <w:spacing w:after="0" w:line="259" w:lineRule="auto"/>
              <w:ind w:left="0" w:right="0" w:firstLine="0"/>
              <w:jc w:val="left"/>
            </w:pPr>
            <w:r>
              <w:rPr>
                <w:sz w:val="27"/>
              </w:rPr>
              <w:t xml:space="preserve">Pastaiga svaigā gaisā (atkarībā no laika apstākļiem) vai izglītojošas darbības (grāmatu lasīšana, spēles, zīmēšana u.c.) </w:t>
            </w:r>
          </w:p>
        </w:tc>
      </w:tr>
    </w:tbl>
    <w:p w:rsidR="003626ED" w:rsidRDefault="003626ED">
      <w:pPr>
        <w:ind w:left="564" w:right="74" w:hanging="554"/>
      </w:pPr>
    </w:p>
    <w:p w:rsidR="00BA7DA6" w:rsidRDefault="003626ED">
      <w:pPr>
        <w:ind w:left="564" w:right="74" w:hanging="554"/>
      </w:pPr>
      <w:r>
        <w:t>5.5</w:t>
      </w:r>
      <w:r w:rsidR="00FC5DF2">
        <w:t>.</w:t>
      </w:r>
      <w:r w:rsidR="00FC5DF2">
        <w:rPr>
          <w:rFonts w:ascii="Arial" w:eastAsia="Arial" w:hAnsi="Arial" w:cs="Arial"/>
        </w:rPr>
        <w:t xml:space="preserve"> </w:t>
      </w:r>
      <w:r w:rsidR="00FC5DF2">
        <w:t xml:space="preserve">Ja vecāki (aizbildņi) aizkavējas un nevar līdz PDG grupas darba laika beigām izņemt bērnu, viņu pienākums ir telefoniski informēt PGD skolotāju par ierašanās laiku. </w:t>
      </w:r>
    </w:p>
    <w:p w:rsidR="00BA7DA6" w:rsidRDefault="003626ED">
      <w:pPr>
        <w:ind w:left="564" w:right="74" w:hanging="554"/>
      </w:pPr>
      <w:r>
        <w:t>5.6</w:t>
      </w:r>
      <w:r w:rsidR="00FC5DF2">
        <w:t>.</w:t>
      </w:r>
      <w:r w:rsidR="00FC5DF2">
        <w:rPr>
          <w:rFonts w:ascii="Arial" w:eastAsia="Arial" w:hAnsi="Arial" w:cs="Arial"/>
        </w:rPr>
        <w:t xml:space="preserve"> </w:t>
      </w:r>
      <w:r w:rsidR="00FC5DF2">
        <w:t xml:space="preserve">Pedagogs mācību gada sākumā informē vecākus par dienas režīmu pagarinātās dienas grupā. </w:t>
      </w:r>
    </w:p>
    <w:p w:rsidR="00BA7DA6" w:rsidRDefault="003626ED">
      <w:pPr>
        <w:ind w:left="564" w:right="74" w:hanging="554"/>
      </w:pPr>
      <w:r>
        <w:t>5.7</w:t>
      </w:r>
      <w:r w:rsidR="00FC5DF2">
        <w:t>.</w:t>
      </w:r>
      <w:r w:rsidR="00FC5DF2">
        <w:rPr>
          <w:rFonts w:ascii="Arial" w:eastAsia="Arial" w:hAnsi="Arial" w:cs="Arial"/>
        </w:rPr>
        <w:t xml:space="preserve"> </w:t>
      </w:r>
      <w:r w:rsidR="00FC5DF2">
        <w:t xml:space="preserve">Skolas klašu sapulcēs un skolas rīkotajās vecāku dienās vecāki (aizbildņi) tiek informēti par pagarinātās dienas grupas darba un atpūtas norisi. </w:t>
      </w:r>
    </w:p>
    <w:p w:rsidR="00BA7DA6" w:rsidRDefault="00FC5DF2">
      <w:pPr>
        <w:spacing w:after="0" w:line="259" w:lineRule="auto"/>
        <w:ind w:left="264" w:right="0" w:firstLine="0"/>
        <w:jc w:val="left"/>
      </w:pPr>
      <w:r>
        <w:t xml:space="preserve"> </w:t>
      </w:r>
    </w:p>
    <w:p w:rsidR="00BA7DA6" w:rsidRDefault="00FC5DF2">
      <w:pPr>
        <w:spacing w:after="0" w:line="259" w:lineRule="auto"/>
        <w:ind w:left="122" w:right="0" w:firstLine="0"/>
        <w:jc w:val="center"/>
      </w:pPr>
      <w:r>
        <w:rPr>
          <w:b/>
        </w:rPr>
        <w:t xml:space="preserve"> </w:t>
      </w:r>
    </w:p>
    <w:p w:rsidR="00BA7DA6" w:rsidRDefault="00FC5DF2">
      <w:pPr>
        <w:pStyle w:val="Virsraksts1"/>
        <w:ind w:right="6"/>
      </w:pPr>
      <w:r>
        <w:t xml:space="preserve">VI Skolēnu īslaicīga izslēgšana un atskaitīšana no pagarinātās dienas grupas </w:t>
      </w:r>
    </w:p>
    <w:p w:rsidR="00BA7DA6" w:rsidRDefault="00FC5DF2">
      <w:pPr>
        <w:spacing w:after="0" w:line="259" w:lineRule="auto"/>
        <w:ind w:left="122" w:right="0" w:firstLine="0"/>
        <w:jc w:val="center"/>
      </w:pPr>
      <w:r>
        <w:t xml:space="preserve"> </w:t>
      </w:r>
    </w:p>
    <w:p w:rsidR="00BA7DA6" w:rsidRDefault="00FC5DF2">
      <w:pPr>
        <w:ind w:left="835" w:right="74" w:hanging="727"/>
      </w:pPr>
      <w:r>
        <w:t>6.1.</w:t>
      </w:r>
      <w:r>
        <w:rPr>
          <w:rFonts w:ascii="Arial" w:eastAsia="Arial" w:hAnsi="Arial" w:cs="Arial"/>
        </w:rPr>
        <w:t xml:space="preserve"> </w:t>
      </w:r>
      <w:r>
        <w:t>Ja PDG dalībnieks pār</w:t>
      </w:r>
      <w:r w:rsidR="00B94C47">
        <w:t xml:space="preserve">kāpj šos noteikumus, skolas </w:t>
      </w:r>
      <w:r w:rsidR="00216EED">
        <w:t>iekšējās kārtības noteikumus</w:t>
      </w:r>
      <w:r>
        <w:t xml:space="preserve">, traucē citiem PDG dalībniekiem, izrāda klaju agresiju vai patvaļīgi atstāj telpas, pedagogs: </w:t>
      </w:r>
    </w:p>
    <w:p w:rsidR="00BA7DA6" w:rsidRDefault="00FC5DF2">
      <w:pPr>
        <w:ind w:left="559" w:right="74"/>
      </w:pPr>
      <w:r>
        <w:t>6.1.1.</w:t>
      </w:r>
      <w:r>
        <w:rPr>
          <w:rFonts w:ascii="Arial" w:eastAsia="Arial" w:hAnsi="Arial" w:cs="Arial"/>
        </w:rPr>
        <w:t xml:space="preserve"> </w:t>
      </w:r>
      <w:r>
        <w:t xml:space="preserve">izsaka PDG dalībniekam mutisku aizrādījumu, </w:t>
      </w:r>
    </w:p>
    <w:p w:rsidR="00BA7DA6" w:rsidRDefault="00FC5DF2">
      <w:pPr>
        <w:ind w:left="1235" w:right="74" w:hanging="686"/>
      </w:pPr>
      <w:r>
        <w:t>6.1.2.</w:t>
      </w:r>
      <w:r>
        <w:rPr>
          <w:rFonts w:ascii="Arial" w:eastAsia="Arial" w:hAnsi="Arial" w:cs="Arial"/>
        </w:rPr>
        <w:t xml:space="preserve"> </w:t>
      </w:r>
      <w:r>
        <w:t xml:space="preserve">informē PDG dalībnieka vecākus (aizbildņus) par skolēna uzvedības pārkāpumiem ar ierakstu dienasgrāmatā. </w:t>
      </w:r>
    </w:p>
    <w:p w:rsidR="00BA7DA6" w:rsidRDefault="00FC5DF2">
      <w:pPr>
        <w:ind w:left="564" w:right="74" w:hanging="554"/>
      </w:pPr>
      <w:r>
        <w:t>6.2.</w:t>
      </w:r>
      <w:r>
        <w:rPr>
          <w:rFonts w:ascii="Arial" w:eastAsia="Arial" w:hAnsi="Arial" w:cs="Arial"/>
        </w:rPr>
        <w:t xml:space="preserve"> </w:t>
      </w:r>
      <w:r>
        <w:t xml:space="preserve">Ja skolēns nemaina savu uzvedību, notiek PDG pedagoga, skolēna klases audzinātāja, sociālā pedagoga un PDG dalībnieka vecāku (aizbildņu) pārrunas. </w:t>
      </w:r>
    </w:p>
    <w:p w:rsidR="00BA7DA6" w:rsidRDefault="00FC5DF2">
      <w:pPr>
        <w:ind w:left="564" w:right="74" w:hanging="554"/>
      </w:pPr>
      <w:r>
        <w:t>6.3.</w:t>
      </w:r>
      <w:r>
        <w:rPr>
          <w:rFonts w:ascii="Arial" w:eastAsia="Arial" w:hAnsi="Arial" w:cs="Arial"/>
        </w:rPr>
        <w:t xml:space="preserve"> </w:t>
      </w:r>
      <w:r>
        <w:t>PDG dalībnieks var tikt uz laiku</w:t>
      </w:r>
      <w:r w:rsidR="00216EED">
        <w:t xml:space="preserve"> – vienu nedēļu</w:t>
      </w:r>
      <w:r>
        <w:t xml:space="preserve"> izslēgts no PDG, ja viņa uzvedības pārkāpumi tikuši izskatīti pārrunās un tiem netika rasts risinājums. </w:t>
      </w:r>
    </w:p>
    <w:p w:rsidR="00BA7DA6" w:rsidRDefault="00FC5DF2">
      <w:pPr>
        <w:ind w:left="564" w:right="74" w:hanging="554"/>
      </w:pPr>
      <w:r>
        <w:t>6.4.</w:t>
      </w:r>
      <w:r>
        <w:rPr>
          <w:rFonts w:ascii="Arial" w:eastAsia="Arial" w:hAnsi="Arial" w:cs="Arial"/>
        </w:rPr>
        <w:t xml:space="preserve"> </w:t>
      </w:r>
      <w:r>
        <w:t xml:space="preserve">Par PDG dalībnieka īslaicīgu izslēgšanu no PDG, skolēna vecāki (aizbildņi) tiek informēti rakstiski, norādot izslēgšanas iemeslus, skolas rīcību līdz lēmumam par skolēna īslaicīgu izslēgšanu un laiku, uz kuru skolēns tiek izslēgts no PDG. </w:t>
      </w:r>
    </w:p>
    <w:p w:rsidR="00BA7DA6" w:rsidRDefault="00FC5DF2">
      <w:pPr>
        <w:ind w:left="564" w:right="74" w:hanging="554"/>
      </w:pPr>
      <w:r>
        <w:lastRenderedPageBreak/>
        <w:t>6.5.</w:t>
      </w:r>
      <w:r>
        <w:rPr>
          <w:rFonts w:ascii="Arial" w:eastAsia="Arial" w:hAnsi="Arial" w:cs="Arial"/>
        </w:rPr>
        <w:t xml:space="preserve"> </w:t>
      </w:r>
      <w:r>
        <w:t xml:space="preserve">PDG dalībnieks var tikt izslēgts no PDG, ja PDG dalībnieks ir jau bijis īslaicīgi izslēgts no PDG, un viņa uzvedības pārkāpumi viena mācību gada laikā tiek atkārtoti (otro reizi) izskatīti pārrunās. </w:t>
      </w:r>
    </w:p>
    <w:p w:rsidR="00BA7DA6" w:rsidRDefault="00FC5DF2">
      <w:pPr>
        <w:ind w:left="564" w:right="74" w:hanging="554"/>
      </w:pPr>
      <w:r>
        <w:t>6.6.</w:t>
      </w:r>
      <w:r>
        <w:rPr>
          <w:rFonts w:ascii="Arial" w:eastAsia="Arial" w:hAnsi="Arial" w:cs="Arial"/>
        </w:rPr>
        <w:t xml:space="preserve"> </w:t>
      </w:r>
      <w:r>
        <w:t xml:space="preserve">Par PDG dalībnieka izslēgšanu no PDG, skolēna vecāki (aizbildņi) tiek informēti rakstiski, norādot izslēgšanas iemeslus un skolas rīcību līdz lēmumam par skolēna izslēgšanu no PDG. </w:t>
      </w:r>
    </w:p>
    <w:p w:rsidR="00BA7DA6" w:rsidRDefault="00FC5DF2">
      <w:pPr>
        <w:spacing w:after="0" w:line="259" w:lineRule="auto"/>
        <w:ind w:left="122" w:right="0" w:firstLine="0"/>
        <w:jc w:val="center"/>
      </w:pPr>
      <w:r>
        <w:rPr>
          <w:b/>
        </w:rPr>
        <w:t xml:space="preserve"> </w:t>
      </w:r>
    </w:p>
    <w:p w:rsidR="00BA7DA6" w:rsidRDefault="00FC5DF2">
      <w:pPr>
        <w:pStyle w:val="Virsraksts1"/>
        <w:ind w:right="4"/>
      </w:pPr>
      <w:r>
        <w:t xml:space="preserve">VII Pagarinātās dienas grupas dokumentācija un tās izpilde </w:t>
      </w:r>
    </w:p>
    <w:p w:rsidR="00BA7DA6" w:rsidRDefault="00FC5DF2">
      <w:pPr>
        <w:spacing w:after="0" w:line="259" w:lineRule="auto"/>
        <w:ind w:left="122" w:right="0" w:firstLine="0"/>
        <w:jc w:val="center"/>
      </w:pPr>
      <w:r>
        <w:t xml:space="preserve"> </w:t>
      </w:r>
    </w:p>
    <w:p w:rsidR="00BA7DA6" w:rsidRDefault="00FC5DF2">
      <w:pPr>
        <w:ind w:left="20" w:right="74"/>
      </w:pPr>
      <w:r>
        <w:t>7.1.</w:t>
      </w:r>
      <w:r>
        <w:rPr>
          <w:rFonts w:ascii="Arial" w:eastAsia="Arial" w:hAnsi="Arial" w:cs="Arial"/>
        </w:rPr>
        <w:t xml:space="preserve"> </w:t>
      </w:r>
      <w:r>
        <w:t xml:space="preserve">PDG dokumentācija ir: </w:t>
      </w:r>
    </w:p>
    <w:p w:rsidR="00BA7DA6" w:rsidRDefault="00FC5DF2">
      <w:pPr>
        <w:ind w:left="559" w:right="74"/>
      </w:pPr>
      <w:r>
        <w:t>7.1.1.</w:t>
      </w:r>
      <w:r>
        <w:rPr>
          <w:rFonts w:ascii="Arial" w:eastAsia="Arial" w:hAnsi="Arial" w:cs="Arial"/>
        </w:rPr>
        <w:t xml:space="preserve"> </w:t>
      </w:r>
      <w:r>
        <w:t xml:space="preserve">Skolēnu vecāku (aizbildņu) iesniegumi par skolēna dalību PDG, </w:t>
      </w:r>
    </w:p>
    <w:p w:rsidR="00BA7DA6" w:rsidRDefault="00FC5DF2">
      <w:pPr>
        <w:ind w:left="559" w:right="74"/>
      </w:pPr>
      <w:r>
        <w:t>7.1.2.</w:t>
      </w:r>
      <w:r>
        <w:rPr>
          <w:rFonts w:ascii="Arial" w:eastAsia="Arial" w:hAnsi="Arial" w:cs="Arial"/>
        </w:rPr>
        <w:t xml:space="preserve"> </w:t>
      </w:r>
      <w:r>
        <w:t xml:space="preserve">PDG e-klases žurnāls, </w:t>
      </w:r>
    </w:p>
    <w:p w:rsidR="00BA7DA6" w:rsidRDefault="00FC5DF2">
      <w:pPr>
        <w:ind w:left="559" w:right="74"/>
      </w:pPr>
      <w:r>
        <w:t>7.1.3.</w:t>
      </w:r>
      <w:r>
        <w:rPr>
          <w:rFonts w:ascii="Arial" w:eastAsia="Arial" w:hAnsi="Arial" w:cs="Arial"/>
        </w:rPr>
        <w:t xml:space="preserve"> </w:t>
      </w:r>
      <w:r>
        <w:t xml:space="preserve">Skolas direktores rīkojums par PDG dalībnieku saraksta apstiprināšanu, </w:t>
      </w:r>
    </w:p>
    <w:p w:rsidR="00BA7DA6" w:rsidRDefault="00FC5DF2">
      <w:pPr>
        <w:ind w:left="559" w:right="74"/>
      </w:pPr>
      <w:r>
        <w:t>7.1.4.</w:t>
      </w:r>
      <w:r>
        <w:rPr>
          <w:rFonts w:ascii="Arial" w:eastAsia="Arial" w:hAnsi="Arial" w:cs="Arial"/>
        </w:rPr>
        <w:t xml:space="preserve"> </w:t>
      </w:r>
      <w:r>
        <w:t xml:space="preserve">Skolas direktores rīkojums par PDG dalībnieka īslaicīgu izslēgšanu no PDG, </w:t>
      </w:r>
    </w:p>
    <w:p w:rsidR="00BA7DA6" w:rsidRDefault="00FC5DF2">
      <w:pPr>
        <w:ind w:left="559" w:right="74"/>
      </w:pPr>
      <w:r>
        <w:t>7.1.5.</w:t>
      </w:r>
      <w:r>
        <w:rPr>
          <w:rFonts w:ascii="Arial" w:eastAsia="Arial" w:hAnsi="Arial" w:cs="Arial"/>
        </w:rPr>
        <w:t xml:space="preserve"> </w:t>
      </w:r>
      <w:r>
        <w:t xml:space="preserve">Skolas direktores rīkojums par PDG dalībnieka izslēgšanu no PDG, </w:t>
      </w:r>
    </w:p>
    <w:p w:rsidR="00BA7DA6" w:rsidRDefault="00FC5DF2" w:rsidP="00216EED">
      <w:pPr>
        <w:ind w:left="559" w:right="74"/>
      </w:pPr>
      <w:r>
        <w:t>7.1.6.</w:t>
      </w:r>
      <w:r>
        <w:rPr>
          <w:rFonts w:ascii="Arial" w:eastAsia="Arial" w:hAnsi="Arial" w:cs="Arial"/>
        </w:rPr>
        <w:t xml:space="preserve"> </w:t>
      </w:r>
      <w:r w:rsidR="00216EED">
        <w:t>Šie noteikumi.</w:t>
      </w:r>
    </w:p>
    <w:p w:rsidR="00BA7DA6" w:rsidRDefault="00FC5DF2">
      <w:pPr>
        <w:ind w:left="564" w:right="74" w:hanging="554"/>
      </w:pPr>
      <w:r>
        <w:t>7.2.</w:t>
      </w:r>
      <w:r>
        <w:rPr>
          <w:rFonts w:ascii="Arial" w:eastAsia="Arial" w:hAnsi="Arial" w:cs="Arial"/>
        </w:rPr>
        <w:t xml:space="preserve"> </w:t>
      </w:r>
      <w:r>
        <w:t>PDG dokumentāciju kārto pagarinātās dienas grupas pedagogs</w:t>
      </w:r>
      <w:r w:rsidR="003E2586">
        <w:t xml:space="preserve"> un skolas direktore</w:t>
      </w:r>
      <w:r>
        <w:t xml:space="preserve">, atbilstoši šiem noteikumiem un prasībām. </w:t>
      </w:r>
    </w:p>
    <w:p w:rsidR="00BA7DA6" w:rsidRDefault="00BA7DA6">
      <w:pPr>
        <w:spacing w:after="0" w:line="259" w:lineRule="auto"/>
        <w:ind w:left="122" w:right="0" w:firstLine="0"/>
        <w:jc w:val="center"/>
      </w:pPr>
    </w:p>
    <w:p w:rsidR="00BA7DA6" w:rsidRDefault="00FC5DF2">
      <w:pPr>
        <w:pStyle w:val="Virsraksts1"/>
        <w:ind w:right="6"/>
      </w:pPr>
      <w:r>
        <w:t xml:space="preserve">VIII Pagarinātās dienas grupas kontrole </w:t>
      </w:r>
    </w:p>
    <w:p w:rsidR="00BA7DA6" w:rsidRDefault="00FC5DF2">
      <w:pPr>
        <w:spacing w:after="0" w:line="259" w:lineRule="auto"/>
        <w:ind w:left="122" w:right="0" w:firstLine="0"/>
        <w:jc w:val="center"/>
      </w:pPr>
      <w:r>
        <w:rPr>
          <w:b/>
        </w:rPr>
        <w:t xml:space="preserve"> </w:t>
      </w:r>
    </w:p>
    <w:p w:rsidR="00BA7DA6" w:rsidRDefault="00FC5DF2">
      <w:pPr>
        <w:ind w:left="564" w:right="74" w:hanging="554"/>
      </w:pPr>
      <w:r>
        <w:t>8.1.</w:t>
      </w:r>
      <w:r>
        <w:rPr>
          <w:rFonts w:ascii="Arial" w:eastAsia="Arial" w:hAnsi="Arial" w:cs="Arial"/>
        </w:rPr>
        <w:t xml:space="preserve"> </w:t>
      </w:r>
      <w:r>
        <w:t xml:space="preserve">PDG e-klases žurnālu pārbaudi veic direktores vietniece izglītības jomā ne retāk kā 1 (vienu) reizi mācību semestrī. </w:t>
      </w:r>
    </w:p>
    <w:p w:rsidR="00BA7DA6" w:rsidRDefault="00BA7DA6">
      <w:pPr>
        <w:spacing w:after="0" w:line="259" w:lineRule="auto"/>
        <w:ind w:left="146" w:right="0" w:firstLine="0"/>
        <w:jc w:val="left"/>
      </w:pPr>
    </w:p>
    <w:p w:rsidR="00BA7DA6" w:rsidRDefault="00FC5DF2">
      <w:pPr>
        <w:spacing w:after="0" w:line="259" w:lineRule="auto"/>
        <w:ind w:left="146" w:right="0" w:firstLine="0"/>
        <w:jc w:val="left"/>
      </w:pPr>
      <w:r>
        <w:t xml:space="preserve"> </w:t>
      </w:r>
    </w:p>
    <w:p w:rsidR="00BA7DA6" w:rsidRDefault="00FC5DF2">
      <w:pPr>
        <w:spacing w:after="11" w:line="259" w:lineRule="auto"/>
        <w:ind w:left="146" w:right="0" w:firstLine="0"/>
        <w:jc w:val="left"/>
      </w:pPr>
      <w:r>
        <w:t xml:space="preserve"> </w:t>
      </w:r>
    </w:p>
    <w:p w:rsidR="00BA7DA6" w:rsidRDefault="00936690" w:rsidP="00936690">
      <w:pPr>
        <w:tabs>
          <w:tab w:val="center" w:pos="1548"/>
          <w:tab w:val="center" w:pos="2249"/>
          <w:tab w:val="center" w:pos="2950"/>
          <w:tab w:val="center" w:pos="3650"/>
          <w:tab w:val="center" w:pos="4351"/>
          <w:tab w:val="center" w:pos="5052"/>
          <w:tab w:val="center" w:pos="5753"/>
          <w:tab w:val="center" w:pos="6454"/>
          <w:tab w:val="center" w:pos="7154"/>
          <w:tab w:val="center" w:pos="7855"/>
          <w:tab w:val="center" w:pos="8966"/>
        </w:tabs>
        <w:ind w:left="0" w:right="0" w:firstLine="0"/>
        <w:jc w:val="right"/>
      </w:pPr>
      <w:r>
        <w:t xml:space="preserve">Direktore  </w:t>
      </w:r>
      <w:r>
        <w:tab/>
        <w:t xml:space="preserve"> </w:t>
      </w:r>
      <w:r>
        <w:tab/>
        <w:t xml:space="preserve"> </w:t>
      </w:r>
      <w:r>
        <w:tab/>
        <w:t xml:space="preserve"> </w:t>
      </w:r>
      <w:r w:rsidR="00216EED">
        <w:t>Ilze Kuciņa</w:t>
      </w:r>
    </w:p>
    <w:p w:rsidR="00BA7DA6" w:rsidRDefault="00FC5DF2">
      <w:pPr>
        <w:spacing w:after="84" w:line="259" w:lineRule="auto"/>
        <w:ind w:left="146" w:right="0" w:firstLine="0"/>
        <w:jc w:val="left"/>
      </w:pPr>
      <w:r>
        <w:t xml:space="preserve"> </w:t>
      </w:r>
      <w:r>
        <w:tab/>
        <w:t xml:space="preserve"> </w:t>
      </w:r>
      <w:r>
        <w:tab/>
        <w:t xml:space="preserve"> </w:t>
      </w:r>
      <w:r>
        <w:tab/>
        <w:t xml:space="preserve"> </w:t>
      </w:r>
    </w:p>
    <w:p w:rsidR="00BA7DA6" w:rsidRDefault="00FC5DF2">
      <w:pPr>
        <w:spacing w:after="89" w:line="259" w:lineRule="auto"/>
        <w:ind w:left="146" w:right="0" w:firstLine="0"/>
        <w:jc w:val="left"/>
      </w:pPr>
      <w:r>
        <w:rPr>
          <w:b/>
          <w:sz w:val="23"/>
        </w:rPr>
        <w:t xml:space="preserve"> </w:t>
      </w:r>
    </w:p>
    <w:p w:rsidR="00BA7DA6" w:rsidRDefault="004032A8" w:rsidP="00736AFB">
      <w:pPr>
        <w:spacing w:after="0" w:line="259" w:lineRule="auto"/>
        <w:ind w:left="146" w:right="0" w:firstLine="0"/>
        <w:jc w:val="left"/>
        <w:sectPr w:rsidR="00BA7DA6" w:rsidSect="00736AF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1399" w:gutter="0"/>
          <w:cols w:space="720"/>
          <w:docGrid w:linePitch="340"/>
        </w:sectPr>
      </w:pPr>
      <w:r>
        <w:rPr>
          <w:sz w:val="23"/>
        </w:rPr>
        <w:t>Stājas spēkā ar 2014.gada 5</w:t>
      </w:r>
      <w:r w:rsidR="00FC5DF2">
        <w:rPr>
          <w:sz w:val="23"/>
        </w:rPr>
        <w:t>.septembri</w:t>
      </w:r>
    </w:p>
    <w:p w:rsidR="00BA7DA6" w:rsidRPr="00736AFB" w:rsidRDefault="00BA7DA6" w:rsidP="00736AFB">
      <w:pPr>
        <w:spacing w:after="0" w:line="259" w:lineRule="auto"/>
        <w:ind w:left="0" w:right="66" w:firstLine="0"/>
      </w:pPr>
    </w:p>
    <w:sectPr w:rsidR="00BA7DA6" w:rsidRPr="00736AFB" w:rsidSect="00936690">
      <w:headerReference w:type="even" r:id="rId14"/>
      <w:headerReference w:type="default" r:id="rId15"/>
      <w:footerReference w:type="even" r:id="rId16"/>
      <w:footerReference w:type="default" r:id="rId17"/>
      <w:headerReference w:type="first" r:id="rId18"/>
      <w:footerReference w:type="first" r:id="rId19"/>
      <w:pgSz w:w="16840" w:h="11900" w:orient="landscape"/>
      <w:pgMar w:top="1440" w:right="1191" w:bottom="1440"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8B" w:rsidRDefault="006E308B">
      <w:pPr>
        <w:spacing w:after="0" w:line="240" w:lineRule="auto"/>
      </w:pPr>
      <w:r>
        <w:separator/>
      </w:r>
    </w:p>
  </w:endnote>
  <w:endnote w:type="continuationSeparator" w:id="0">
    <w:p w:rsidR="006E308B" w:rsidRDefault="006E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92" w:line="259" w:lineRule="auto"/>
      <w:ind w:left="0" w:right="86" w:firstLine="0"/>
      <w:jc w:val="right"/>
    </w:pPr>
    <w:r>
      <w:fldChar w:fldCharType="begin"/>
    </w:r>
    <w:r>
      <w:instrText xml:space="preserve"> PAGE   \* MERGEFORMAT </w:instrText>
    </w:r>
    <w:r>
      <w:fldChar w:fldCharType="separate"/>
    </w:r>
    <w:r>
      <w:rPr>
        <w:sz w:val="23"/>
      </w:rPr>
      <w:t>1</w:t>
    </w:r>
    <w:r>
      <w:rPr>
        <w:sz w:val="23"/>
      </w:rPr>
      <w:fldChar w:fldCharType="end"/>
    </w:r>
    <w:r>
      <w:rPr>
        <w:sz w:val="23"/>
      </w:rPr>
      <w:t xml:space="preserve"> </w:t>
    </w:r>
  </w:p>
  <w:p w:rsidR="001D4ED7" w:rsidRDefault="001D4ED7">
    <w:pPr>
      <w:spacing w:after="0" w:line="259" w:lineRule="auto"/>
      <w:ind w:left="146" w:right="0" w:firstLine="0"/>
      <w:jc w:val="left"/>
    </w:pPr>
    <w:r>
      <w:rPr>
        <w:b/>
        <w:sz w:val="3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92" w:line="259" w:lineRule="auto"/>
      <w:ind w:left="0" w:right="86" w:firstLine="0"/>
      <w:jc w:val="right"/>
    </w:pPr>
    <w:r>
      <w:fldChar w:fldCharType="begin"/>
    </w:r>
    <w:r>
      <w:instrText xml:space="preserve"> PAGE   \* MERGEFORMAT </w:instrText>
    </w:r>
    <w:r>
      <w:fldChar w:fldCharType="separate"/>
    </w:r>
    <w:r w:rsidR="0036288E" w:rsidRPr="0036288E">
      <w:rPr>
        <w:noProof/>
        <w:sz w:val="23"/>
      </w:rPr>
      <w:t>4</w:t>
    </w:r>
    <w:r>
      <w:rPr>
        <w:sz w:val="23"/>
      </w:rPr>
      <w:fldChar w:fldCharType="end"/>
    </w:r>
    <w:r>
      <w:rPr>
        <w:sz w:val="23"/>
      </w:rPr>
      <w:t xml:space="preserve"> </w:t>
    </w:r>
  </w:p>
  <w:p w:rsidR="001D4ED7" w:rsidRDefault="001D4ED7">
    <w:pPr>
      <w:spacing w:after="0" w:line="259" w:lineRule="auto"/>
      <w:ind w:left="146" w:right="0" w:firstLine="0"/>
      <w:jc w:val="left"/>
    </w:pPr>
    <w:r>
      <w:rPr>
        <w:b/>
        <w:sz w:val="3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92" w:line="259" w:lineRule="auto"/>
      <w:ind w:left="0" w:right="86" w:firstLine="0"/>
      <w:jc w:val="right"/>
    </w:pPr>
    <w:r>
      <w:fldChar w:fldCharType="begin"/>
    </w:r>
    <w:r>
      <w:instrText xml:space="preserve"> PAGE   \* MERGEFORMAT </w:instrText>
    </w:r>
    <w:r>
      <w:fldChar w:fldCharType="separate"/>
    </w:r>
    <w:r>
      <w:rPr>
        <w:sz w:val="23"/>
      </w:rPr>
      <w:t>1</w:t>
    </w:r>
    <w:r>
      <w:rPr>
        <w:sz w:val="23"/>
      </w:rPr>
      <w:fldChar w:fldCharType="end"/>
    </w:r>
    <w:r>
      <w:rPr>
        <w:sz w:val="23"/>
      </w:rPr>
      <w:t xml:space="preserve"> </w:t>
    </w:r>
  </w:p>
  <w:p w:rsidR="001D4ED7" w:rsidRDefault="001D4ED7">
    <w:pPr>
      <w:spacing w:after="0" w:line="259" w:lineRule="auto"/>
      <w:ind w:left="146" w:right="0" w:firstLine="0"/>
      <w:jc w:val="left"/>
    </w:pPr>
    <w:r>
      <w:rPr>
        <w:b/>
        <w:sz w:val="35"/>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92" w:line="259" w:lineRule="auto"/>
      <w:ind w:left="0" w:right="175" w:firstLine="0"/>
      <w:jc w:val="right"/>
    </w:pPr>
    <w:r>
      <w:fldChar w:fldCharType="begin"/>
    </w:r>
    <w:r>
      <w:instrText xml:space="preserve"> PAGE   \* MERGEFORMAT </w:instrText>
    </w:r>
    <w:r>
      <w:fldChar w:fldCharType="separate"/>
    </w:r>
    <w:r>
      <w:rPr>
        <w:sz w:val="23"/>
      </w:rPr>
      <w:t>6</w:t>
    </w:r>
    <w:r>
      <w:rPr>
        <w:sz w:val="23"/>
      </w:rPr>
      <w:fldChar w:fldCharType="end"/>
    </w:r>
    <w:r>
      <w:rPr>
        <w:sz w:val="23"/>
      </w:rPr>
      <w:t xml:space="preserve"> </w:t>
    </w:r>
  </w:p>
  <w:p w:rsidR="001D4ED7" w:rsidRDefault="001D4ED7">
    <w:pPr>
      <w:spacing w:after="0" w:line="259" w:lineRule="auto"/>
      <w:ind w:left="0" w:right="0" w:firstLine="0"/>
      <w:jc w:val="left"/>
    </w:pPr>
    <w:r>
      <w:rPr>
        <w:b/>
        <w:sz w:val="35"/>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92" w:line="259" w:lineRule="auto"/>
      <w:ind w:left="0" w:right="175" w:firstLine="0"/>
      <w:jc w:val="right"/>
    </w:pPr>
    <w:r>
      <w:fldChar w:fldCharType="begin"/>
    </w:r>
    <w:r>
      <w:instrText xml:space="preserve"> PAGE   \* MERGEFORMAT </w:instrText>
    </w:r>
    <w:r>
      <w:fldChar w:fldCharType="separate"/>
    </w:r>
    <w:r w:rsidR="0036288E" w:rsidRPr="0036288E">
      <w:rPr>
        <w:noProof/>
        <w:sz w:val="23"/>
      </w:rPr>
      <w:t>5</w:t>
    </w:r>
    <w:r>
      <w:rPr>
        <w:sz w:val="23"/>
      </w:rPr>
      <w:fldChar w:fldCharType="end"/>
    </w:r>
    <w:r>
      <w:rPr>
        <w:sz w:val="23"/>
      </w:rPr>
      <w:t xml:space="preserve"> </w:t>
    </w:r>
  </w:p>
  <w:p w:rsidR="001D4ED7" w:rsidRDefault="001D4ED7">
    <w:pPr>
      <w:spacing w:after="0" w:line="259" w:lineRule="auto"/>
      <w:ind w:left="0" w:right="0" w:firstLine="0"/>
      <w:jc w:val="left"/>
    </w:pPr>
    <w:r>
      <w:rPr>
        <w:b/>
        <w:sz w:val="35"/>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92" w:line="259" w:lineRule="auto"/>
      <w:ind w:left="0" w:right="175" w:firstLine="0"/>
      <w:jc w:val="right"/>
    </w:pPr>
    <w:r>
      <w:fldChar w:fldCharType="begin"/>
    </w:r>
    <w:r>
      <w:instrText xml:space="preserve"> PAGE   \* MERGEFORMAT </w:instrText>
    </w:r>
    <w:r>
      <w:fldChar w:fldCharType="separate"/>
    </w:r>
    <w:r>
      <w:rPr>
        <w:sz w:val="23"/>
      </w:rPr>
      <w:t>6</w:t>
    </w:r>
    <w:r>
      <w:rPr>
        <w:sz w:val="23"/>
      </w:rPr>
      <w:fldChar w:fldCharType="end"/>
    </w:r>
    <w:r>
      <w:rPr>
        <w:sz w:val="23"/>
      </w:rPr>
      <w:t xml:space="preserve"> </w:t>
    </w:r>
  </w:p>
  <w:p w:rsidR="001D4ED7" w:rsidRDefault="001D4ED7">
    <w:pPr>
      <w:spacing w:after="0" w:line="259" w:lineRule="auto"/>
      <w:ind w:left="0" w:right="0" w:firstLine="0"/>
      <w:jc w:val="left"/>
    </w:pPr>
    <w:r>
      <w:rPr>
        <w:b/>
        <w:sz w:val="3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8B" w:rsidRDefault="006E308B">
      <w:pPr>
        <w:spacing w:after="0" w:line="240" w:lineRule="auto"/>
      </w:pPr>
      <w:r>
        <w:separator/>
      </w:r>
    </w:p>
  </w:footnote>
  <w:footnote w:type="continuationSeparator" w:id="0">
    <w:p w:rsidR="006E308B" w:rsidRDefault="006E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13" w:line="259" w:lineRule="auto"/>
      <w:ind w:left="0" w:right="175" w:firstLine="0"/>
      <w:jc w:val="right"/>
    </w:pPr>
    <w:r>
      <w:rPr>
        <w:i/>
        <w:sz w:val="23"/>
      </w:rPr>
      <w:t xml:space="preserve">Pielikums Nr.2 </w:t>
    </w:r>
  </w:p>
  <w:p w:rsidR="001D4ED7" w:rsidRDefault="001D4ED7">
    <w:pPr>
      <w:spacing w:after="0" w:line="259" w:lineRule="auto"/>
      <w:ind w:left="0" w:right="171" w:firstLine="0"/>
      <w:jc w:val="right"/>
    </w:pPr>
    <w:r>
      <w:rPr>
        <w:sz w:val="27"/>
      </w:rPr>
      <w:t xml:space="preserve">Andreja Pumpura Rīgas 11.pamatskolas  </w:t>
    </w:r>
  </w:p>
  <w:p w:rsidR="001D4ED7" w:rsidRDefault="001D4ED7">
    <w:pPr>
      <w:spacing w:after="0" w:line="259" w:lineRule="auto"/>
      <w:ind w:left="0" w:right="173" w:firstLine="0"/>
      <w:jc w:val="right"/>
    </w:pPr>
    <w:r>
      <w:rPr>
        <w:sz w:val="27"/>
      </w:rPr>
      <w:t xml:space="preserve">pagarinātās dienas grupas kārtība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0" w:line="259" w:lineRule="auto"/>
      <w:ind w:left="0" w:right="173" w:firstLine="0"/>
      <w:jc w:val="right"/>
    </w:pPr>
    <w:r>
      <w:rPr>
        <w:sz w:val="27"/>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D7" w:rsidRDefault="001D4ED7">
    <w:pPr>
      <w:spacing w:after="13" w:line="259" w:lineRule="auto"/>
      <w:ind w:left="0" w:right="175" w:firstLine="0"/>
      <w:jc w:val="right"/>
    </w:pPr>
    <w:r>
      <w:rPr>
        <w:i/>
        <w:sz w:val="23"/>
      </w:rPr>
      <w:t xml:space="preserve">Pielikums Nr.2 </w:t>
    </w:r>
  </w:p>
  <w:p w:rsidR="001D4ED7" w:rsidRDefault="001D4ED7">
    <w:pPr>
      <w:spacing w:after="0" w:line="259" w:lineRule="auto"/>
      <w:ind w:left="0" w:right="171" w:firstLine="0"/>
      <w:jc w:val="right"/>
    </w:pPr>
    <w:r>
      <w:rPr>
        <w:sz w:val="27"/>
      </w:rPr>
      <w:t xml:space="preserve">Andreja Pumpura Rīgas 11.pamatskolas  </w:t>
    </w:r>
  </w:p>
  <w:p w:rsidR="001D4ED7" w:rsidRDefault="001D4ED7">
    <w:pPr>
      <w:spacing w:after="0" w:line="259" w:lineRule="auto"/>
      <w:ind w:left="0" w:right="173" w:firstLine="0"/>
      <w:jc w:val="right"/>
    </w:pPr>
    <w:r>
      <w:rPr>
        <w:sz w:val="27"/>
      </w:rPr>
      <w:t xml:space="preserve">pagarinātās dienas grupas kārtība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A6"/>
    <w:rsid w:val="001B7C1A"/>
    <w:rsid w:val="001D4ED7"/>
    <w:rsid w:val="00216EED"/>
    <w:rsid w:val="00260161"/>
    <w:rsid w:val="002733DD"/>
    <w:rsid w:val="003626ED"/>
    <w:rsid w:val="0036288E"/>
    <w:rsid w:val="003C035C"/>
    <w:rsid w:val="003D24FD"/>
    <w:rsid w:val="003E2586"/>
    <w:rsid w:val="004032A8"/>
    <w:rsid w:val="006C25A1"/>
    <w:rsid w:val="006E308B"/>
    <w:rsid w:val="00736AFB"/>
    <w:rsid w:val="008643C2"/>
    <w:rsid w:val="00936690"/>
    <w:rsid w:val="009F74AC"/>
    <w:rsid w:val="00A508ED"/>
    <w:rsid w:val="00B6680C"/>
    <w:rsid w:val="00B71FCE"/>
    <w:rsid w:val="00B94C47"/>
    <w:rsid w:val="00BA7DA6"/>
    <w:rsid w:val="00CE76DB"/>
    <w:rsid w:val="00D62DB6"/>
    <w:rsid w:val="00D92C02"/>
    <w:rsid w:val="00E267DD"/>
    <w:rsid w:val="00E707A0"/>
    <w:rsid w:val="00F22372"/>
    <w:rsid w:val="00FC5DF2"/>
    <w:rsid w:val="00FD62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78283-F8FB-4709-8244-1E22185A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5" w:line="250" w:lineRule="auto"/>
      <w:ind w:left="10" w:right="88" w:hanging="10"/>
      <w:jc w:val="both"/>
    </w:pPr>
    <w:rPr>
      <w:rFonts w:ascii="Times New Roman" w:eastAsia="Times New Roman" w:hAnsi="Times New Roman" w:cs="Times New Roman"/>
      <w:color w:val="000000"/>
      <w:sz w:val="25"/>
    </w:rPr>
  </w:style>
  <w:style w:type="paragraph" w:styleId="Virsraksts1">
    <w:name w:val="heading 1"/>
    <w:next w:val="Parasts"/>
    <w:link w:val="Virsraksts1Rakstz"/>
    <w:uiPriority w:val="9"/>
    <w:unhideWhenUsed/>
    <w:qFormat/>
    <w:pPr>
      <w:keepNext/>
      <w:keepLines/>
      <w:spacing w:after="0"/>
      <w:ind w:left="72" w:hanging="10"/>
      <w:jc w:val="center"/>
      <w:outlineLvl w:val="0"/>
    </w:pPr>
    <w:rPr>
      <w:rFonts w:ascii="Times New Roman" w:eastAsia="Times New Roman" w:hAnsi="Times New Roman" w:cs="Times New Roman"/>
      <w:b/>
      <w:color w:val="000000"/>
      <w:sz w:val="25"/>
    </w:rPr>
  </w:style>
  <w:style w:type="paragraph" w:styleId="Virsraksts2">
    <w:name w:val="heading 2"/>
    <w:basedOn w:val="Parasts"/>
    <w:next w:val="Parasts"/>
    <w:link w:val="Virsraksts2Rakstz"/>
    <w:uiPriority w:val="9"/>
    <w:semiHidden/>
    <w:unhideWhenUsed/>
    <w:qFormat/>
    <w:rsid w:val="00936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Virsraksts2Rakstz">
    <w:name w:val="Virsraksts 2 Rakstz."/>
    <w:basedOn w:val="Noklusjumarindkopasfonts"/>
    <w:link w:val="Virsraksts2"/>
    <w:uiPriority w:val="9"/>
    <w:semiHidden/>
    <w:rsid w:val="00936690"/>
    <w:rPr>
      <w:rFonts w:asciiTheme="majorHAnsi" w:eastAsiaTheme="majorEastAsia" w:hAnsiTheme="majorHAnsi" w:cstheme="majorBidi"/>
      <w:color w:val="2E74B5" w:themeColor="accent1" w:themeShade="BF"/>
      <w:sz w:val="26"/>
      <w:szCs w:val="26"/>
    </w:rPr>
  </w:style>
  <w:style w:type="character" w:styleId="Hipersaite">
    <w:name w:val="Hyperlink"/>
    <w:basedOn w:val="Noklusjumarindkopasfonts"/>
    <w:uiPriority w:val="99"/>
    <w:unhideWhenUsed/>
    <w:rsid w:val="00736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entra.sakumskola@ventspils.l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5305</Words>
  <Characters>3025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AP11PS kārtība par pagarinātās dienas darbu</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AP11PS kārtība par pagarinātās dienas darbu</dc:title>
  <dc:subject/>
  <dc:creator>Arvis</dc:creator>
  <cp:keywords/>
  <cp:lastModifiedBy>Ilze Kucina</cp:lastModifiedBy>
  <cp:revision>17</cp:revision>
  <dcterms:created xsi:type="dcterms:W3CDTF">2014-09-08T11:00:00Z</dcterms:created>
  <dcterms:modified xsi:type="dcterms:W3CDTF">2015-08-20T08:13:00Z</dcterms:modified>
</cp:coreProperties>
</file>